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 xml:space="preserve">ПРОТОКОЛ № </w:t>
      </w:r>
      <w:r w:rsidR="002F3DD3">
        <w:rPr>
          <w:rFonts w:ascii="Times New Roman" w:hAnsi="Times New Roman"/>
          <w:b/>
          <w:sz w:val="24"/>
          <w:szCs w:val="24"/>
        </w:rPr>
        <w:t>8</w:t>
      </w:r>
      <w:r w:rsidR="007C4B4C">
        <w:rPr>
          <w:rFonts w:ascii="Times New Roman" w:hAnsi="Times New Roman"/>
          <w:b/>
          <w:sz w:val="24"/>
          <w:szCs w:val="24"/>
        </w:rPr>
        <w:t>8</w:t>
      </w:r>
    </w:p>
    <w:p w:rsidR="003A2940" w:rsidRPr="00A461B4" w:rsidRDefault="003A2940" w:rsidP="003A2940">
      <w:pPr>
        <w:ind w:left="2832" w:firstLine="708"/>
      </w:pPr>
      <w:r w:rsidRPr="00A461B4">
        <w:t>очередного заседания Совета</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Ассоциации</w:t>
      </w:r>
      <w:r>
        <w:rPr>
          <w:rFonts w:ascii="Times New Roman" w:hAnsi="Times New Roman"/>
          <w:b/>
          <w:sz w:val="24"/>
          <w:szCs w:val="24"/>
        </w:rPr>
        <w:t xml:space="preserve"> </w:t>
      </w:r>
      <w:r w:rsidRPr="00A461B4">
        <w:rPr>
          <w:rFonts w:ascii="Times New Roman" w:hAnsi="Times New Roman"/>
          <w:b/>
          <w:sz w:val="24"/>
          <w:szCs w:val="24"/>
        </w:rPr>
        <w:t>«Саморегулируемая организация</w:t>
      </w:r>
    </w:p>
    <w:p w:rsidR="003A2940" w:rsidRPr="00A461B4" w:rsidRDefault="003A2940" w:rsidP="003A2940">
      <w:pPr>
        <w:pStyle w:val="a3"/>
        <w:jc w:val="center"/>
        <w:rPr>
          <w:rFonts w:ascii="Times New Roman" w:hAnsi="Times New Roman"/>
          <w:b/>
          <w:sz w:val="24"/>
          <w:szCs w:val="24"/>
        </w:rPr>
      </w:pPr>
      <w:r w:rsidRPr="00A461B4">
        <w:rPr>
          <w:rFonts w:ascii="Times New Roman" w:hAnsi="Times New Roman"/>
          <w:b/>
          <w:sz w:val="24"/>
          <w:szCs w:val="24"/>
        </w:rPr>
        <w:t>«Региональное Объединение Проектировщиков»</w:t>
      </w:r>
    </w:p>
    <w:p w:rsidR="003A2940" w:rsidRPr="00BA7A14" w:rsidRDefault="003A2940" w:rsidP="003A2940">
      <w:pPr>
        <w:widowControl w:val="0"/>
        <w:autoSpaceDE w:val="0"/>
        <w:autoSpaceDN w:val="0"/>
        <w:adjustRightInd w:val="0"/>
        <w:jc w:val="center"/>
        <w:rPr>
          <w:b/>
          <w:sz w:val="20"/>
          <w:szCs w:val="20"/>
        </w:rPr>
      </w:pPr>
      <w:r w:rsidRPr="00BA7A14">
        <w:rPr>
          <w:sz w:val="20"/>
          <w:szCs w:val="20"/>
        </w:rPr>
        <w:t>(регистрационный номер в государственном реестре: СРО-П-189-26032014)</w:t>
      </w:r>
    </w:p>
    <w:p w:rsidR="003A2940"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Дата проведения заседания</w:t>
      </w:r>
      <w:r w:rsidR="00337438">
        <w:rPr>
          <w:rFonts w:ascii="Times New Roman" w:hAnsi="Times New Roman"/>
          <w:sz w:val="24"/>
          <w:szCs w:val="24"/>
        </w:rPr>
        <w:t xml:space="preserve">: </w:t>
      </w:r>
      <w:r w:rsidR="002F3DD3">
        <w:rPr>
          <w:rFonts w:ascii="Times New Roman" w:hAnsi="Times New Roman"/>
          <w:sz w:val="24"/>
          <w:szCs w:val="24"/>
        </w:rPr>
        <w:t>1</w:t>
      </w:r>
      <w:r w:rsidR="007C4B4C">
        <w:rPr>
          <w:rFonts w:ascii="Times New Roman" w:hAnsi="Times New Roman"/>
          <w:sz w:val="24"/>
          <w:szCs w:val="24"/>
        </w:rPr>
        <w:t>0</w:t>
      </w:r>
      <w:r>
        <w:rPr>
          <w:rFonts w:ascii="Times New Roman" w:hAnsi="Times New Roman"/>
          <w:sz w:val="24"/>
          <w:szCs w:val="24"/>
        </w:rPr>
        <w:t xml:space="preserve"> </w:t>
      </w:r>
      <w:r w:rsidR="007C4B4C">
        <w:rPr>
          <w:rFonts w:ascii="Times New Roman" w:hAnsi="Times New Roman"/>
          <w:sz w:val="24"/>
          <w:szCs w:val="24"/>
        </w:rPr>
        <w:t>октября</w:t>
      </w:r>
      <w:r>
        <w:rPr>
          <w:rFonts w:ascii="Times New Roman" w:hAnsi="Times New Roman"/>
          <w:sz w:val="24"/>
          <w:szCs w:val="24"/>
        </w:rPr>
        <w:t xml:space="preserve"> </w:t>
      </w:r>
      <w:r w:rsidRPr="00A461B4">
        <w:rPr>
          <w:rFonts w:ascii="Times New Roman" w:hAnsi="Times New Roman"/>
          <w:sz w:val="24"/>
          <w:szCs w:val="24"/>
        </w:rPr>
        <w:t>201</w:t>
      </w:r>
      <w:r>
        <w:rPr>
          <w:rFonts w:ascii="Times New Roman" w:hAnsi="Times New Roman"/>
          <w:sz w:val="24"/>
          <w:szCs w:val="24"/>
        </w:rPr>
        <w:t>8 г.</w:t>
      </w:r>
    </w:p>
    <w:p w:rsidR="003A2940" w:rsidRDefault="003A2940" w:rsidP="003A2940">
      <w:pPr>
        <w:pStyle w:val="a3"/>
        <w:jc w:val="both"/>
        <w:rPr>
          <w:rFonts w:ascii="Times New Roman" w:hAnsi="Times New Roman"/>
          <w:b/>
          <w:sz w:val="24"/>
          <w:szCs w:val="24"/>
        </w:rPr>
      </w:pPr>
    </w:p>
    <w:p w:rsidR="003A2940" w:rsidRDefault="003A2940" w:rsidP="003A2940">
      <w:pPr>
        <w:pStyle w:val="a3"/>
        <w:jc w:val="both"/>
        <w:rPr>
          <w:rFonts w:ascii="Times New Roman" w:hAnsi="Times New Roman"/>
          <w:sz w:val="24"/>
          <w:szCs w:val="24"/>
        </w:rPr>
      </w:pPr>
      <w:r>
        <w:rPr>
          <w:rFonts w:ascii="Times New Roman" w:hAnsi="Times New Roman"/>
          <w:b/>
          <w:sz w:val="24"/>
          <w:szCs w:val="24"/>
        </w:rPr>
        <w:t>Место проведения заседания</w:t>
      </w:r>
      <w:r>
        <w:rPr>
          <w:rFonts w:ascii="Times New Roman" w:hAnsi="Times New Roman"/>
          <w:sz w:val="24"/>
          <w:szCs w:val="24"/>
        </w:rPr>
        <w:t>: Московская область, г. Люберцы, ул. Котельническая, д. 10</w:t>
      </w:r>
      <w:r>
        <w:rPr>
          <w:rFonts w:ascii="Times New Roman" w:hAnsi="Times New Roman"/>
          <w:i/>
          <w:sz w:val="24"/>
          <w:szCs w:val="24"/>
        </w:rPr>
        <w:t>.</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Присутствовали</w:t>
      </w:r>
      <w:r w:rsidRPr="00A461B4">
        <w:rPr>
          <w:rFonts w:ascii="Times New Roman" w:hAnsi="Times New Roman"/>
          <w:sz w:val="24"/>
          <w:szCs w:val="24"/>
        </w:rPr>
        <w:t xml:space="preserve">: </w:t>
      </w:r>
    </w:p>
    <w:p w:rsidR="003A2940" w:rsidRPr="00A461B4" w:rsidRDefault="003A2940" w:rsidP="003A2940">
      <w:pPr>
        <w:pStyle w:val="a3"/>
        <w:jc w:val="both"/>
        <w:rPr>
          <w:rFonts w:ascii="Times New Roman" w:hAnsi="Times New Roman"/>
          <w:b/>
          <w:sz w:val="24"/>
          <w:szCs w:val="24"/>
        </w:rPr>
      </w:pPr>
      <w:r w:rsidRPr="00A461B4">
        <w:rPr>
          <w:rFonts w:ascii="Times New Roman" w:hAnsi="Times New Roman"/>
          <w:b/>
          <w:sz w:val="24"/>
          <w:szCs w:val="24"/>
        </w:rPr>
        <w:t xml:space="preserve">Председатель Совета – </w:t>
      </w:r>
      <w:proofErr w:type="spellStart"/>
      <w:r w:rsidRPr="00A461B4">
        <w:rPr>
          <w:rFonts w:ascii="Times New Roman" w:hAnsi="Times New Roman"/>
          <w:sz w:val="24"/>
          <w:szCs w:val="24"/>
        </w:rPr>
        <w:t>Горовой</w:t>
      </w:r>
      <w:proofErr w:type="spellEnd"/>
      <w:r w:rsidRPr="00A461B4">
        <w:rPr>
          <w:rFonts w:ascii="Times New Roman" w:hAnsi="Times New Roman"/>
          <w:sz w:val="24"/>
          <w:szCs w:val="24"/>
        </w:rPr>
        <w:t xml:space="preserve"> Владимир Евгеньевич</w:t>
      </w:r>
    </w:p>
    <w:p w:rsidR="003A2940" w:rsidRPr="00A461B4" w:rsidRDefault="003A2940" w:rsidP="003A2940">
      <w:pPr>
        <w:pStyle w:val="a3"/>
        <w:jc w:val="both"/>
        <w:rPr>
          <w:rFonts w:ascii="Times New Roman" w:hAnsi="Times New Roman"/>
          <w:b/>
          <w:sz w:val="24"/>
          <w:szCs w:val="24"/>
        </w:rPr>
      </w:pPr>
      <w:r>
        <w:rPr>
          <w:rFonts w:ascii="Times New Roman" w:hAnsi="Times New Roman"/>
          <w:b/>
          <w:sz w:val="24"/>
          <w:szCs w:val="24"/>
        </w:rPr>
        <w:t>Члены Совета: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 xml:space="preserve">Крымский Дмитрий Борисович </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Манухин Алексей Витальевич</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Подольский Евгений Михайлович</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Степанов Александр Сергеевич</w:t>
      </w:r>
    </w:p>
    <w:p w:rsidR="003A2940" w:rsidRPr="00A461B4" w:rsidRDefault="003A2940" w:rsidP="003A2940">
      <w:pPr>
        <w:pStyle w:val="a3"/>
        <w:jc w:val="both"/>
        <w:rPr>
          <w:rFonts w:ascii="Times New Roman" w:hAnsi="Times New Roman"/>
          <w:sz w:val="24"/>
          <w:szCs w:val="24"/>
        </w:rPr>
      </w:pPr>
      <w:proofErr w:type="spellStart"/>
      <w:r w:rsidRPr="00A461B4">
        <w:rPr>
          <w:rFonts w:ascii="Times New Roman" w:hAnsi="Times New Roman"/>
          <w:sz w:val="24"/>
          <w:szCs w:val="24"/>
        </w:rPr>
        <w:t>Янушкевич</w:t>
      </w:r>
      <w:proofErr w:type="spellEnd"/>
      <w:r w:rsidRPr="00A461B4">
        <w:rPr>
          <w:rFonts w:ascii="Times New Roman" w:hAnsi="Times New Roman"/>
          <w:sz w:val="24"/>
          <w:szCs w:val="24"/>
        </w:rPr>
        <w:t xml:space="preserve"> Галина Николаевна</w:t>
      </w:r>
    </w:p>
    <w:p w:rsidR="003A2940" w:rsidRPr="00E50432" w:rsidRDefault="003A2940" w:rsidP="003A2940">
      <w:pPr>
        <w:pStyle w:val="a3"/>
        <w:jc w:val="both"/>
        <w:rPr>
          <w:rFonts w:ascii="Times New Roman" w:hAnsi="Times New Roman"/>
          <w:sz w:val="24"/>
          <w:szCs w:val="24"/>
        </w:rPr>
      </w:pPr>
      <w:r w:rsidRPr="00E50432">
        <w:rPr>
          <w:rFonts w:ascii="Times New Roman" w:hAnsi="Times New Roman"/>
          <w:sz w:val="24"/>
          <w:szCs w:val="24"/>
        </w:rPr>
        <w:t>Сад</w:t>
      </w:r>
      <w:r>
        <w:rPr>
          <w:rFonts w:ascii="Times New Roman" w:hAnsi="Times New Roman"/>
          <w:sz w:val="24"/>
          <w:szCs w:val="24"/>
        </w:rPr>
        <w:t xml:space="preserve">уакасов </w:t>
      </w:r>
      <w:proofErr w:type="spellStart"/>
      <w:r>
        <w:rPr>
          <w:rFonts w:ascii="Times New Roman" w:hAnsi="Times New Roman"/>
          <w:sz w:val="24"/>
          <w:szCs w:val="24"/>
        </w:rPr>
        <w:t>Кабдулла</w:t>
      </w:r>
      <w:proofErr w:type="spellEnd"/>
      <w:r>
        <w:rPr>
          <w:rFonts w:ascii="Times New Roman" w:hAnsi="Times New Roman"/>
          <w:sz w:val="24"/>
          <w:szCs w:val="24"/>
        </w:rPr>
        <w:t xml:space="preserve"> </w:t>
      </w:r>
      <w:proofErr w:type="spellStart"/>
      <w:r>
        <w:rPr>
          <w:rFonts w:ascii="Times New Roman" w:hAnsi="Times New Roman"/>
          <w:sz w:val="24"/>
          <w:szCs w:val="24"/>
        </w:rPr>
        <w:t>Амангельдыевич</w:t>
      </w:r>
      <w:proofErr w:type="spellEnd"/>
    </w:p>
    <w:p w:rsidR="003A2940" w:rsidRDefault="003A2940" w:rsidP="003A2940">
      <w:pPr>
        <w:pStyle w:val="a3"/>
        <w:jc w:val="both"/>
        <w:rPr>
          <w:rFonts w:ascii="Times New Roman" w:hAnsi="Times New Roman"/>
          <w:sz w:val="24"/>
          <w:szCs w:val="24"/>
        </w:rPr>
      </w:pPr>
      <w:r w:rsidRPr="00E50432">
        <w:rPr>
          <w:rFonts w:ascii="Times New Roman" w:hAnsi="Times New Roman"/>
          <w:sz w:val="24"/>
          <w:szCs w:val="24"/>
        </w:rPr>
        <w:t xml:space="preserve">Ерохин Александр Сергеевич </w:t>
      </w:r>
    </w:p>
    <w:p w:rsidR="003A2940" w:rsidRDefault="003A2940" w:rsidP="003A2940">
      <w:pPr>
        <w:pStyle w:val="a3"/>
        <w:jc w:val="both"/>
        <w:rPr>
          <w:rFonts w:ascii="Times New Roman" w:hAnsi="Times New Roman"/>
          <w:sz w:val="24"/>
          <w:szCs w:val="24"/>
        </w:rPr>
      </w:pPr>
      <w:r>
        <w:rPr>
          <w:rFonts w:ascii="Times New Roman" w:hAnsi="Times New Roman"/>
          <w:sz w:val="24"/>
          <w:szCs w:val="24"/>
        </w:rPr>
        <w:t>Гришанкова Людмила Васильевна</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Всего</w:t>
      </w:r>
      <w:r>
        <w:rPr>
          <w:rFonts w:ascii="Times New Roman" w:hAnsi="Times New Roman"/>
          <w:sz w:val="24"/>
          <w:szCs w:val="24"/>
        </w:rPr>
        <w:t xml:space="preserve"> 9</w:t>
      </w:r>
      <w:r w:rsidRPr="00A461B4">
        <w:rPr>
          <w:rFonts w:ascii="Times New Roman" w:hAnsi="Times New Roman"/>
          <w:sz w:val="24"/>
          <w:szCs w:val="24"/>
        </w:rPr>
        <w:t xml:space="preserve"> (</w:t>
      </w:r>
      <w:r>
        <w:rPr>
          <w:rFonts w:ascii="Times New Roman" w:hAnsi="Times New Roman"/>
          <w:sz w:val="24"/>
          <w:szCs w:val="24"/>
        </w:rPr>
        <w:t>девять) из 9</w:t>
      </w:r>
      <w:r w:rsidRPr="00A461B4">
        <w:rPr>
          <w:rFonts w:ascii="Times New Roman" w:hAnsi="Times New Roman"/>
          <w:sz w:val="24"/>
          <w:szCs w:val="24"/>
        </w:rPr>
        <w:t xml:space="preserve"> </w:t>
      </w:r>
      <w:r>
        <w:rPr>
          <w:rFonts w:ascii="Times New Roman" w:hAnsi="Times New Roman"/>
          <w:sz w:val="24"/>
          <w:szCs w:val="24"/>
        </w:rPr>
        <w:t>(девяти</w:t>
      </w:r>
      <w:r w:rsidRPr="00A461B4">
        <w:rPr>
          <w:rFonts w:ascii="Times New Roman" w:hAnsi="Times New Roman"/>
          <w:sz w:val="24"/>
          <w:szCs w:val="24"/>
        </w:rPr>
        <w:t>) человек.</w:t>
      </w:r>
    </w:p>
    <w:p w:rsidR="003A2940" w:rsidRDefault="003A2940" w:rsidP="003A2940">
      <w:pPr>
        <w:pStyle w:val="a3"/>
        <w:jc w:val="both"/>
        <w:rPr>
          <w:rFonts w:ascii="Times New Roman" w:hAnsi="Times New Roman"/>
          <w:sz w:val="24"/>
          <w:szCs w:val="24"/>
        </w:rPr>
      </w:pPr>
      <w:r w:rsidRPr="00A461B4">
        <w:rPr>
          <w:rFonts w:ascii="Times New Roman" w:hAnsi="Times New Roman"/>
          <w:sz w:val="24"/>
          <w:szCs w:val="24"/>
        </w:rPr>
        <w:t>Кворум имеется.</w:t>
      </w:r>
    </w:p>
    <w:p w:rsidR="003A2940" w:rsidRDefault="003A2940" w:rsidP="003A2940">
      <w:pPr>
        <w:pStyle w:val="a3"/>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p>
    <w:p w:rsidR="003A2940" w:rsidRDefault="003A2940" w:rsidP="003A2940">
      <w:pPr>
        <w:pStyle w:val="a3"/>
        <w:spacing w:after="120"/>
        <w:jc w:val="both"/>
        <w:rPr>
          <w:rFonts w:ascii="Times New Roman" w:hAnsi="Times New Roman"/>
          <w:b/>
          <w:bCs/>
          <w:sz w:val="24"/>
          <w:szCs w:val="24"/>
        </w:rPr>
      </w:pPr>
      <w:r w:rsidRPr="00A52EE6">
        <w:rPr>
          <w:rFonts w:ascii="Times New Roman" w:hAnsi="Times New Roman"/>
          <w:b/>
          <w:bCs/>
          <w:sz w:val="24"/>
          <w:szCs w:val="24"/>
        </w:rPr>
        <w:t xml:space="preserve">Повестка дня: </w:t>
      </w:r>
    </w:p>
    <w:p w:rsidR="00D71BB8" w:rsidRDefault="00310959" w:rsidP="002F3DD3">
      <w:pPr>
        <w:pStyle w:val="a6"/>
        <w:widowControl w:val="0"/>
        <w:numPr>
          <w:ilvl w:val="0"/>
          <w:numId w:val="2"/>
        </w:numPr>
        <w:autoSpaceDE w:val="0"/>
        <w:autoSpaceDN w:val="0"/>
        <w:adjustRightInd w:val="0"/>
        <w:jc w:val="both"/>
        <w:rPr>
          <w:bCs/>
        </w:rPr>
      </w:pPr>
      <w:r w:rsidRPr="003A2940">
        <w:rPr>
          <w:bCs/>
        </w:rPr>
        <w:t xml:space="preserve">О приеме в члены Ассоциации «Саморегулируемая организация «Региональное Объединение Проектировщиков» ООО </w:t>
      </w:r>
      <w:r w:rsidRPr="00310959">
        <w:rPr>
          <w:bCs/>
        </w:rPr>
        <w:t>«</w:t>
      </w:r>
      <w:r>
        <w:rPr>
          <w:bCs/>
        </w:rPr>
        <w:t>ГСМ</w:t>
      </w:r>
      <w:r w:rsidRPr="00310959">
        <w:rPr>
          <w:bCs/>
        </w:rPr>
        <w:t>»</w:t>
      </w:r>
      <w:r>
        <w:rPr>
          <w:bCs/>
        </w:rPr>
        <w:t>.</w:t>
      </w:r>
    </w:p>
    <w:p w:rsidR="00677CFA" w:rsidRPr="00BB39EF" w:rsidRDefault="00677CFA" w:rsidP="00677CFA">
      <w:pPr>
        <w:numPr>
          <w:ilvl w:val="0"/>
          <w:numId w:val="2"/>
        </w:numPr>
        <w:jc w:val="both"/>
      </w:pPr>
      <w:r w:rsidRPr="00797E7A">
        <w:t>Об избрании представителей (делегатов) Ассоциации «Саморегулируемая организация «</w:t>
      </w:r>
      <w:r w:rsidRPr="003A2940">
        <w:rPr>
          <w:bCs/>
        </w:rPr>
        <w:t>Региональное Объединение Проектировщиков</w:t>
      </w:r>
      <w:r w:rsidRPr="00797E7A">
        <w:t xml:space="preserve">» для участия в работе Окружной конференции </w:t>
      </w:r>
      <w:r>
        <w:t>СРО</w:t>
      </w:r>
      <w:r w:rsidRPr="00797E7A">
        <w:t xml:space="preserve"> по ЦФО, которая состои</w:t>
      </w:r>
      <w:r>
        <w:t>тся 3</w:t>
      </w:r>
      <w:r w:rsidR="00D071A1">
        <w:t>1</w:t>
      </w:r>
      <w:r>
        <w:t xml:space="preserve"> октября 2018 года в 10:00 в ФГБУ «Оздоровительный комплекс «Бор» по адресу: 142073, Московская область, г. Домодедово, д. Одинцово, территория «Бор»</w:t>
      </w:r>
      <w:r w:rsidR="00E02161">
        <w:t>, и</w:t>
      </w:r>
      <w:r w:rsidR="00E02161" w:rsidRPr="00E02161">
        <w:t xml:space="preserve"> участия указанных представителей (делегатов) Ассоциации «Саморегулируемая организация «Региональное Объединение Проектировщиков» в Круглом столе «Актуальные вопросы деятельности саморегулируемых организаций в рамках изменяющегося градостроительного законодательства»</w:t>
      </w:r>
      <w:r>
        <w:t>.</w:t>
      </w:r>
    </w:p>
    <w:p w:rsidR="003A2940" w:rsidRPr="0089571C" w:rsidRDefault="003A2940" w:rsidP="003A2940">
      <w:pPr>
        <w:pStyle w:val="a6"/>
        <w:widowControl w:val="0"/>
        <w:numPr>
          <w:ilvl w:val="0"/>
          <w:numId w:val="2"/>
        </w:numPr>
        <w:autoSpaceDE w:val="0"/>
        <w:autoSpaceDN w:val="0"/>
        <w:adjustRightInd w:val="0"/>
        <w:jc w:val="both"/>
        <w:rPr>
          <w:bCs/>
        </w:rPr>
      </w:pPr>
      <w:r w:rsidRPr="0089571C">
        <w:rPr>
          <w:bCs/>
        </w:rPr>
        <w:t>Разное.</w:t>
      </w:r>
    </w:p>
    <w:p w:rsidR="003A2940" w:rsidRPr="00A461B4"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xml:space="preserve">: </w:t>
      </w:r>
      <w:proofErr w:type="spellStart"/>
      <w:r w:rsidRPr="00A461B4">
        <w:rPr>
          <w:rFonts w:ascii="Times New Roman" w:hAnsi="Times New Roman"/>
          <w:bCs/>
          <w:sz w:val="24"/>
          <w:szCs w:val="24"/>
        </w:rPr>
        <w:t>Горового</w:t>
      </w:r>
      <w:proofErr w:type="spellEnd"/>
      <w:r w:rsidRPr="00A461B4">
        <w:rPr>
          <w:rFonts w:ascii="Times New Roman" w:hAnsi="Times New Roman"/>
          <w:bCs/>
          <w:sz w:val="24"/>
          <w:szCs w:val="24"/>
        </w:rPr>
        <w:t xml:space="preserve"> В.Е., который предложил у</w:t>
      </w:r>
      <w:r w:rsidRPr="00A461B4">
        <w:rPr>
          <w:rFonts w:ascii="Times New Roman" w:hAnsi="Times New Roman"/>
          <w:sz w:val="24"/>
          <w:szCs w:val="24"/>
        </w:rPr>
        <w:t>твердить повестку дня заседания Совета Ассоциации «СРО «РОП».</w:t>
      </w:r>
    </w:p>
    <w:p w:rsidR="003A2940" w:rsidRPr="00A461B4"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bCs/>
          <w:sz w:val="24"/>
          <w:szCs w:val="24"/>
        </w:rPr>
        <w:t>Решили</w:t>
      </w:r>
      <w:r w:rsidRPr="00A461B4">
        <w:rPr>
          <w:rFonts w:ascii="Times New Roman" w:hAnsi="Times New Roman"/>
          <w:bCs/>
          <w:sz w:val="24"/>
          <w:szCs w:val="24"/>
        </w:rPr>
        <w:t xml:space="preserve">: Утвердить </w:t>
      </w:r>
      <w:r>
        <w:rPr>
          <w:rFonts w:ascii="Times New Roman" w:hAnsi="Times New Roman"/>
          <w:bCs/>
          <w:sz w:val="24"/>
          <w:szCs w:val="24"/>
        </w:rPr>
        <w:t>п</w:t>
      </w:r>
      <w:r w:rsidRPr="00A461B4">
        <w:rPr>
          <w:rFonts w:ascii="Times New Roman" w:hAnsi="Times New Roman"/>
          <w:sz w:val="24"/>
          <w:szCs w:val="24"/>
        </w:rPr>
        <w:t>овестку дня заседания Совета Ассоциации «СРО «РОП».</w:t>
      </w:r>
    </w:p>
    <w:p w:rsidR="003A2940" w:rsidRPr="00A461B4" w:rsidRDefault="003A2940" w:rsidP="003A2940">
      <w:pPr>
        <w:pStyle w:val="a3"/>
        <w:ind w:firstLine="426"/>
        <w:jc w:val="both"/>
        <w:rPr>
          <w:rFonts w:ascii="Times New Roman" w:hAnsi="Times New Roman"/>
          <w:sz w:val="24"/>
          <w:szCs w:val="24"/>
        </w:rPr>
      </w:pPr>
    </w:p>
    <w:p w:rsidR="003A2940" w:rsidRPr="00A461B4" w:rsidRDefault="003A2940" w:rsidP="003A2940">
      <w:pPr>
        <w:pStyle w:val="a3"/>
        <w:jc w:val="both"/>
        <w:rPr>
          <w:rFonts w:ascii="Times New Roman" w:hAnsi="Times New Roman"/>
          <w:sz w:val="24"/>
          <w:szCs w:val="24"/>
        </w:rPr>
      </w:pPr>
      <w:r w:rsidRPr="00A461B4">
        <w:rPr>
          <w:rFonts w:ascii="Times New Roman" w:hAnsi="Times New Roman"/>
          <w:b/>
          <w:sz w:val="24"/>
          <w:szCs w:val="24"/>
        </w:rPr>
        <w:t>Голосовали</w:t>
      </w:r>
      <w:r w:rsidRPr="00A461B4">
        <w:rPr>
          <w:rFonts w:ascii="Times New Roman" w:hAnsi="Times New Roman"/>
          <w:sz w:val="24"/>
          <w:szCs w:val="24"/>
        </w:rPr>
        <w:t>:</w:t>
      </w:r>
    </w:p>
    <w:p w:rsidR="003A2940" w:rsidRPr="00A461B4" w:rsidRDefault="003A2940" w:rsidP="003A2940">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 </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Воздержались – 0 голосов.</w:t>
      </w:r>
    </w:p>
    <w:p w:rsidR="003A2940" w:rsidRPr="00A461B4" w:rsidRDefault="003A2940" w:rsidP="003A2940">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3A2940" w:rsidRDefault="003A2940" w:rsidP="003A2940">
      <w:pPr>
        <w:pStyle w:val="a3"/>
        <w:ind w:firstLine="426"/>
        <w:jc w:val="both"/>
        <w:rPr>
          <w:rFonts w:ascii="Times New Roman" w:hAnsi="Times New Roman"/>
          <w:bCs/>
          <w:sz w:val="24"/>
          <w:szCs w:val="24"/>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Слушали</w:t>
      </w:r>
      <w:r w:rsidRPr="00A461B4">
        <w:rPr>
          <w:rFonts w:ascii="Times New Roman" w:hAnsi="Times New Roman"/>
          <w:bCs/>
          <w:sz w:val="24"/>
          <w:szCs w:val="24"/>
        </w:rPr>
        <w:t xml:space="preserve">: </w:t>
      </w:r>
      <w:proofErr w:type="spellStart"/>
      <w:r w:rsidRPr="00A461B4">
        <w:rPr>
          <w:rFonts w:ascii="Times New Roman" w:hAnsi="Times New Roman"/>
          <w:bCs/>
          <w:sz w:val="24"/>
          <w:szCs w:val="24"/>
        </w:rPr>
        <w:t>Горового</w:t>
      </w:r>
      <w:proofErr w:type="spellEnd"/>
      <w:r w:rsidRPr="00A461B4">
        <w:rPr>
          <w:rFonts w:ascii="Times New Roman" w:hAnsi="Times New Roman"/>
          <w:bCs/>
          <w:sz w:val="24"/>
          <w:szCs w:val="24"/>
        </w:rPr>
        <w:t xml:space="preserve"> В.Е., который предложил избрать секре</w:t>
      </w:r>
      <w:r>
        <w:rPr>
          <w:rFonts w:ascii="Times New Roman" w:hAnsi="Times New Roman"/>
          <w:bCs/>
          <w:sz w:val="24"/>
          <w:szCs w:val="24"/>
        </w:rPr>
        <w:t>тарем заседания Совета Е.М. Подольского.</w:t>
      </w:r>
    </w:p>
    <w:p w:rsidR="003A2940" w:rsidRPr="00F40E6C" w:rsidRDefault="003A2940" w:rsidP="003A2940">
      <w:pPr>
        <w:pStyle w:val="a3"/>
        <w:ind w:firstLine="426"/>
        <w:jc w:val="both"/>
        <w:rPr>
          <w:rFonts w:ascii="Times New Roman" w:hAnsi="Times New Roman"/>
          <w:bCs/>
          <w:sz w:val="20"/>
          <w:szCs w:val="20"/>
        </w:rPr>
      </w:pPr>
    </w:p>
    <w:p w:rsidR="003A2940"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lastRenderedPageBreak/>
        <w:t>Решили</w:t>
      </w:r>
      <w:r w:rsidRPr="00A461B4">
        <w:rPr>
          <w:rFonts w:ascii="Times New Roman" w:hAnsi="Times New Roman"/>
          <w:bCs/>
          <w:sz w:val="24"/>
          <w:szCs w:val="24"/>
        </w:rPr>
        <w:t xml:space="preserve">: </w:t>
      </w:r>
      <w:r w:rsidR="000F0DE1">
        <w:rPr>
          <w:rFonts w:ascii="Times New Roman" w:hAnsi="Times New Roman"/>
          <w:bCs/>
          <w:sz w:val="24"/>
          <w:szCs w:val="24"/>
        </w:rPr>
        <w:t>И</w:t>
      </w:r>
      <w:r w:rsidRPr="00A461B4">
        <w:rPr>
          <w:rFonts w:ascii="Times New Roman" w:hAnsi="Times New Roman"/>
          <w:bCs/>
          <w:sz w:val="24"/>
          <w:szCs w:val="24"/>
        </w:rPr>
        <w:t xml:space="preserve">збрать секретарем заседания Совета </w:t>
      </w:r>
      <w:r>
        <w:rPr>
          <w:rFonts w:ascii="Times New Roman" w:hAnsi="Times New Roman"/>
          <w:bCs/>
          <w:sz w:val="24"/>
          <w:szCs w:val="24"/>
        </w:rPr>
        <w:t>Е.М. Подольского.</w:t>
      </w:r>
    </w:p>
    <w:p w:rsidR="003A2940" w:rsidRDefault="003A2940" w:rsidP="003A2940">
      <w:pPr>
        <w:pStyle w:val="a3"/>
        <w:jc w:val="both"/>
        <w:rPr>
          <w:rFonts w:ascii="Times New Roman" w:hAnsi="Times New Roman"/>
          <w:b/>
          <w:bCs/>
          <w:sz w:val="24"/>
          <w:szCs w:val="24"/>
        </w:rPr>
      </w:pP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
          <w:bCs/>
          <w:sz w:val="24"/>
          <w:szCs w:val="24"/>
        </w:rPr>
        <w:t>Голосовали</w:t>
      </w:r>
      <w:r w:rsidRPr="00A461B4">
        <w:rPr>
          <w:rFonts w:ascii="Times New Roman" w:hAnsi="Times New Roman"/>
          <w:bCs/>
          <w:sz w:val="24"/>
          <w:szCs w:val="24"/>
        </w:rPr>
        <w:t>:</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 xml:space="preserve">За – </w:t>
      </w:r>
      <w:r>
        <w:rPr>
          <w:rFonts w:ascii="Times New Roman" w:hAnsi="Times New Roman"/>
          <w:bCs/>
          <w:sz w:val="24"/>
          <w:szCs w:val="24"/>
        </w:rPr>
        <w:t>9</w:t>
      </w:r>
      <w:r w:rsidRPr="00A461B4">
        <w:rPr>
          <w:rFonts w:ascii="Times New Roman" w:hAnsi="Times New Roman"/>
          <w:bCs/>
          <w:sz w:val="24"/>
          <w:szCs w:val="24"/>
        </w:rPr>
        <w:t xml:space="preserve">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Против – 0 голосов;</w:t>
      </w:r>
    </w:p>
    <w:p w:rsidR="003A2940" w:rsidRPr="00A461B4"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Воздержались – 0 голосов.</w:t>
      </w:r>
    </w:p>
    <w:p w:rsidR="003A2940" w:rsidRDefault="003A2940" w:rsidP="003A2940">
      <w:pPr>
        <w:pStyle w:val="a3"/>
        <w:jc w:val="both"/>
        <w:rPr>
          <w:rFonts w:ascii="Times New Roman" w:hAnsi="Times New Roman"/>
          <w:bCs/>
          <w:sz w:val="24"/>
          <w:szCs w:val="24"/>
        </w:rPr>
      </w:pPr>
      <w:r w:rsidRPr="00A461B4">
        <w:rPr>
          <w:rFonts w:ascii="Times New Roman" w:hAnsi="Times New Roman"/>
          <w:bCs/>
          <w:sz w:val="24"/>
          <w:szCs w:val="24"/>
        </w:rPr>
        <w:t>Решение принято единогласно.</w:t>
      </w:r>
    </w:p>
    <w:p w:rsidR="003A2940" w:rsidRPr="007B1811" w:rsidRDefault="003A2940" w:rsidP="003A2940">
      <w:pPr>
        <w:pStyle w:val="a3"/>
        <w:jc w:val="both"/>
        <w:rPr>
          <w:rFonts w:ascii="Times New Roman" w:hAnsi="Times New Roman"/>
          <w:bCs/>
          <w:sz w:val="24"/>
          <w:szCs w:val="24"/>
        </w:rPr>
      </w:pPr>
    </w:p>
    <w:p w:rsidR="007C4B4C" w:rsidRDefault="007C4B4C" w:rsidP="003A2940">
      <w:pPr>
        <w:pStyle w:val="a3"/>
        <w:jc w:val="both"/>
        <w:rPr>
          <w:rFonts w:ascii="Times New Roman" w:hAnsi="Times New Roman"/>
          <w:b/>
          <w:bCs/>
          <w:sz w:val="24"/>
          <w:szCs w:val="24"/>
        </w:rPr>
      </w:pPr>
    </w:p>
    <w:p w:rsidR="003A2940" w:rsidRDefault="003A2940" w:rsidP="003A2940">
      <w:pPr>
        <w:pStyle w:val="a3"/>
        <w:jc w:val="both"/>
        <w:rPr>
          <w:rFonts w:ascii="Times New Roman" w:hAnsi="Times New Roman"/>
          <w:b/>
          <w:bCs/>
          <w:sz w:val="24"/>
          <w:szCs w:val="24"/>
        </w:rPr>
      </w:pPr>
      <w:r w:rsidRPr="00BE2942">
        <w:rPr>
          <w:rFonts w:ascii="Times New Roman" w:hAnsi="Times New Roman"/>
          <w:b/>
          <w:bCs/>
          <w:sz w:val="24"/>
          <w:szCs w:val="24"/>
        </w:rPr>
        <w:t>По повестке дня:</w:t>
      </w:r>
      <w:r>
        <w:rPr>
          <w:rFonts w:ascii="Times New Roman" w:hAnsi="Times New Roman"/>
          <w:b/>
          <w:bCs/>
          <w:sz w:val="24"/>
          <w:szCs w:val="24"/>
        </w:rPr>
        <w:t xml:space="preserve"> </w:t>
      </w:r>
    </w:p>
    <w:p w:rsidR="007C4B4C" w:rsidRDefault="007C4B4C" w:rsidP="003036B7">
      <w:pPr>
        <w:pStyle w:val="a3"/>
        <w:jc w:val="both"/>
        <w:rPr>
          <w:rFonts w:ascii="Times New Roman" w:hAnsi="Times New Roman"/>
          <w:b/>
          <w:bCs/>
          <w:sz w:val="24"/>
          <w:szCs w:val="24"/>
        </w:rPr>
      </w:pPr>
    </w:p>
    <w:p w:rsidR="003036B7" w:rsidRPr="00D81EC3" w:rsidRDefault="003A2940" w:rsidP="003036B7">
      <w:pPr>
        <w:pStyle w:val="a3"/>
        <w:jc w:val="both"/>
        <w:rPr>
          <w:rFonts w:ascii="Times New Roman" w:hAnsi="Times New Roman"/>
          <w:b/>
          <w:bCs/>
          <w:sz w:val="24"/>
          <w:szCs w:val="24"/>
        </w:rPr>
      </w:pPr>
      <w:r w:rsidRPr="00D81EC3">
        <w:rPr>
          <w:rFonts w:ascii="Times New Roman" w:hAnsi="Times New Roman"/>
          <w:b/>
          <w:bCs/>
          <w:sz w:val="24"/>
          <w:szCs w:val="24"/>
        </w:rPr>
        <w:t xml:space="preserve">1. </w:t>
      </w:r>
      <w:r w:rsidRPr="00D81EC3">
        <w:rPr>
          <w:rFonts w:ascii="Times New Roman" w:hAnsi="Times New Roman"/>
          <w:b/>
          <w:bCs/>
          <w:sz w:val="24"/>
          <w:szCs w:val="24"/>
          <w:u w:val="single"/>
        </w:rPr>
        <w:t>По первому вопросу повестки дня:</w:t>
      </w:r>
      <w:r w:rsidRPr="00D81EC3">
        <w:rPr>
          <w:rFonts w:ascii="Times New Roman" w:hAnsi="Times New Roman"/>
          <w:sz w:val="24"/>
          <w:szCs w:val="24"/>
        </w:rPr>
        <w:t xml:space="preserve"> </w:t>
      </w:r>
      <w:r w:rsidR="003036B7" w:rsidRPr="00D81EC3">
        <w:rPr>
          <w:rFonts w:ascii="Times New Roman" w:hAnsi="Times New Roman"/>
          <w:sz w:val="24"/>
          <w:szCs w:val="24"/>
        </w:rPr>
        <w:t xml:space="preserve">«О приеме в члены Ассоциации «Саморегулируемая организация «Региональное Объединение Проектировщиков» </w:t>
      </w:r>
      <w:r w:rsidR="006A4FA0">
        <w:rPr>
          <w:rFonts w:ascii="Times New Roman" w:hAnsi="Times New Roman"/>
          <w:sz w:val="24"/>
          <w:szCs w:val="24"/>
        </w:rPr>
        <w:t>ООО «ГСМ»</w:t>
      </w:r>
      <w:r w:rsidR="007C4B4C">
        <w:rPr>
          <w:rFonts w:ascii="Times New Roman" w:hAnsi="Times New Roman"/>
          <w:sz w:val="24"/>
          <w:szCs w:val="24"/>
        </w:rPr>
        <w:t>.</w:t>
      </w:r>
    </w:p>
    <w:p w:rsidR="003036B7" w:rsidRDefault="003036B7" w:rsidP="003036B7">
      <w:pPr>
        <w:widowControl w:val="0"/>
        <w:ind w:firstLine="709"/>
        <w:jc w:val="both"/>
      </w:pPr>
    </w:p>
    <w:p w:rsidR="003036B7" w:rsidRDefault="003036B7" w:rsidP="003036B7">
      <w:pPr>
        <w:jc w:val="both"/>
        <w:rPr>
          <w:bCs/>
        </w:rPr>
      </w:pPr>
      <w:r w:rsidRPr="00C2065A">
        <w:rPr>
          <w:b/>
        </w:rPr>
        <w:t>Слушали:</w:t>
      </w:r>
      <w:r w:rsidRPr="00C2065A">
        <w:t xml:space="preserve"> </w:t>
      </w:r>
      <w:r>
        <w:rPr>
          <w:bCs/>
        </w:rPr>
        <w:t>Подольского Е.М</w:t>
      </w:r>
      <w:r w:rsidRPr="00C2065A">
        <w:rPr>
          <w:bCs/>
        </w:rPr>
        <w:t>., который проинформирова</w:t>
      </w:r>
      <w:r>
        <w:rPr>
          <w:bCs/>
        </w:rPr>
        <w:t>л членов Совета о поступившем заявлении</w:t>
      </w:r>
      <w:r w:rsidRPr="00C2065A">
        <w:rPr>
          <w:bCs/>
        </w:rPr>
        <w:t xml:space="preserve"> о прием</w:t>
      </w:r>
      <w:r>
        <w:rPr>
          <w:bCs/>
        </w:rPr>
        <w:t xml:space="preserve">е в члены Ассоциации «СРО «РОП» от </w:t>
      </w:r>
      <w:r>
        <w:t xml:space="preserve">ООО </w:t>
      </w:r>
      <w:r w:rsidRPr="002F3DD3">
        <w:rPr>
          <w:bCs/>
        </w:rPr>
        <w:t>«</w:t>
      </w:r>
      <w:r>
        <w:rPr>
          <w:bCs/>
        </w:rPr>
        <w:t>ГС</w:t>
      </w:r>
      <w:r w:rsidR="00807B8A">
        <w:rPr>
          <w:bCs/>
        </w:rPr>
        <w:t>М</w:t>
      </w:r>
      <w:r w:rsidRPr="002F3DD3">
        <w:rPr>
          <w:bCs/>
        </w:rPr>
        <w:t>»</w:t>
      </w:r>
      <w: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3036B7" w:rsidRPr="003036B7" w:rsidTr="00625A09">
        <w:tc>
          <w:tcPr>
            <w:tcW w:w="541" w:type="dxa"/>
            <w:vAlign w:val="center"/>
          </w:tcPr>
          <w:p w:rsidR="003036B7" w:rsidRPr="003036B7" w:rsidRDefault="003036B7" w:rsidP="003036B7">
            <w:pPr>
              <w:jc w:val="both"/>
              <w:rPr>
                <w:b/>
                <w:bCs/>
              </w:rPr>
            </w:pPr>
            <w:r w:rsidRPr="003036B7">
              <w:rPr>
                <w:b/>
                <w:bCs/>
              </w:rPr>
              <w:t>№</w:t>
            </w:r>
          </w:p>
        </w:tc>
        <w:tc>
          <w:tcPr>
            <w:tcW w:w="2896" w:type="dxa"/>
            <w:vAlign w:val="center"/>
          </w:tcPr>
          <w:p w:rsidR="003036B7" w:rsidRPr="003036B7" w:rsidRDefault="003036B7" w:rsidP="003036B7">
            <w:pPr>
              <w:jc w:val="both"/>
              <w:rPr>
                <w:b/>
                <w:bCs/>
              </w:rPr>
            </w:pPr>
            <w:r w:rsidRPr="003036B7">
              <w:rPr>
                <w:b/>
                <w:bCs/>
              </w:rPr>
              <w:t>Наименование организации</w:t>
            </w:r>
          </w:p>
        </w:tc>
        <w:tc>
          <w:tcPr>
            <w:tcW w:w="1959" w:type="dxa"/>
            <w:vAlign w:val="center"/>
          </w:tcPr>
          <w:p w:rsidR="003036B7" w:rsidRPr="003036B7" w:rsidRDefault="003036B7" w:rsidP="003036B7">
            <w:pPr>
              <w:jc w:val="both"/>
              <w:rPr>
                <w:b/>
                <w:bCs/>
              </w:rPr>
            </w:pPr>
            <w:r w:rsidRPr="003036B7">
              <w:rPr>
                <w:b/>
                <w:bCs/>
              </w:rPr>
              <w:t>ОГРН, ИНН/КПП</w:t>
            </w:r>
          </w:p>
        </w:tc>
        <w:tc>
          <w:tcPr>
            <w:tcW w:w="2274" w:type="dxa"/>
          </w:tcPr>
          <w:p w:rsidR="003036B7" w:rsidRPr="003036B7" w:rsidRDefault="003036B7" w:rsidP="003036B7">
            <w:pPr>
              <w:jc w:val="both"/>
              <w:rPr>
                <w:b/>
                <w:bCs/>
              </w:rPr>
            </w:pPr>
            <w:r w:rsidRPr="003036B7">
              <w:rPr>
                <w:b/>
                <w:bCs/>
              </w:rPr>
              <w:t>Юридический адрес</w:t>
            </w:r>
          </w:p>
        </w:tc>
        <w:tc>
          <w:tcPr>
            <w:tcW w:w="2361" w:type="dxa"/>
          </w:tcPr>
          <w:p w:rsidR="003036B7" w:rsidRPr="003036B7" w:rsidRDefault="003036B7" w:rsidP="003036B7">
            <w:pPr>
              <w:rPr>
                <w:b/>
                <w:bCs/>
              </w:rPr>
            </w:pPr>
            <w:r w:rsidRPr="003036B7">
              <w:rPr>
                <w:b/>
                <w:bCs/>
              </w:rPr>
              <w:t>Ф.И.О., должность, полномочия представителя</w:t>
            </w:r>
          </w:p>
        </w:tc>
      </w:tr>
      <w:tr w:rsidR="003036B7" w:rsidRPr="003036B7" w:rsidTr="00625A09">
        <w:trPr>
          <w:trHeight w:val="55"/>
        </w:trPr>
        <w:tc>
          <w:tcPr>
            <w:tcW w:w="541" w:type="dxa"/>
            <w:tcBorders>
              <w:top w:val="single" w:sz="4" w:space="0" w:color="auto"/>
              <w:left w:val="single" w:sz="4" w:space="0" w:color="auto"/>
              <w:bottom w:val="single" w:sz="4" w:space="0" w:color="auto"/>
              <w:right w:val="single" w:sz="4" w:space="0" w:color="auto"/>
            </w:tcBorders>
          </w:tcPr>
          <w:p w:rsidR="003036B7" w:rsidRPr="003036B7" w:rsidRDefault="003036B7" w:rsidP="003036B7">
            <w:pPr>
              <w:jc w:val="both"/>
              <w:rPr>
                <w:bCs/>
              </w:rPr>
            </w:pPr>
            <w:r w:rsidRPr="003036B7">
              <w:rPr>
                <w:bCs/>
              </w:rPr>
              <w:t>1.</w:t>
            </w:r>
          </w:p>
        </w:tc>
        <w:tc>
          <w:tcPr>
            <w:tcW w:w="2896" w:type="dxa"/>
            <w:tcBorders>
              <w:top w:val="single" w:sz="4" w:space="0" w:color="auto"/>
              <w:left w:val="single" w:sz="4" w:space="0" w:color="auto"/>
              <w:bottom w:val="single" w:sz="4" w:space="0" w:color="auto"/>
              <w:right w:val="single" w:sz="4" w:space="0" w:color="auto"/>
            </w:tcBorders>
          </w:tcPr>
          <w:p w:rsidR="003036B7" w:rsidRPr="003036B7" w:rsidRDefault="003036B7" w:rsidP="003036B7">
            <w:pPr>
              <w:rPr>
                <w:highlight w:val="yellow"/>
              </w:rPr>
            </w:pPr>
            <w:r w:rsidRPr="003036B7">
              <w:t>ООО «ГСМ»</w:t>
            </w:r>
          </w:p>
        </w:tc>
        <w:tc>
          <w:tcPr>
            <w:tcW w:w="1959" w:type="dxa"/>
            <w:tcBorders>
              <w:top w:val="single" w:sz="4" w:space="0" w:color="auto"/>
              <w:left w:val="single" w:sz="4" w:space="0" w:color="auto"/>
              <w:bottom w:val="single" w:sz="4" w:space="0" w:color="auto"/>
              <w:right w:val="single" w:sz="4" w:space="0" w:color="auto"/>
            </w:tcBorders>
          </w:tcPr>
          <w:p w:rsidR="003036B7" w:rsidRPr="003036B7" w:rsidRDefault="003036B7" w:rsidP="003036B7">
            <w:pPr>
              <w:jc w:val="both"/>
              <w:rPr>
                <w:bCs/>
              </w:rPr>
            </w:pPr>
            <w:r w:rsidRPr="003036B7">
              <w:rPr>
                <w:bCs/>
              </w:rPr>
              <w:t>ОГРН 1185053019580 ИНН 5031130810</w:t>
            </w:r>
          </w:p>
          <w:p w:rsidR="003036B7" w:rsidRPr="003036B7" w:rsidRDefault="003036B7" w:rsidP="003036B7">
            <w:pPr>
              <w:jc w:val="both"/>
              <w:rPr>
                <w:bCs/>
                <w:highlight w:val="yellow"/>
              </w:rPr>
            </w:pPr>
            <w:r w:rsidRPr="003036B7">
              <w:rPr>
                <w:bCs/>
              </w:rPr>
              <w:t>КПП 503101001</w:t>
            </w:r>
          </w:p>
        </w:tc>
        <w:tc>
          <w:tcPr>
            <w:tcW w:w="2274" w:type="dxa"/>
            <w:tcBorders>
              <w:top w:val="single" w:sz="4" w:space="0" w:color="auto"/>
              <w:left w:val="single" w:sz="4" w:space="0" w:color="auto"/>
              <w:bottom w:val="single" w:sz="4" w:space="0" w:color="auto"/>
              <w:right w:val="single" w:sz="4" w:space="0" w:color="auto"/>
            </w:tcBorders>
          </w:tcPr>
          <w:p w:rsidR="003036B7" w:rsidRPr="003036B7" w:rsidRDefault="003036B7" w:rsidP="003036B7">
            <w:pPr>
              <w:rPr>
                <w:bCs/>
              </w:rPr>
            </w:pPr>
            <w:r w:rsidRPr="003036B7">
              <w:rPr>
                <w:bCs/>
              </w:rPr>
              <w:t xml:space="preserve">142402, Московская область,  </w:t>
            </w:r>
          </w:p>
          <w:p w:rsidR="003036B7" w:rsidRPr="003036B7" w:rsidRDefault="003036B7" w:rsidP="003036B7">
            <w:pPr>
              <w:rPr>
                <w:bCs/>
                <w:highlight w:val="yellow"/>
              </w:rPr>
            </w:pPr>
            <w:r w:rsidRPr="003036B7">
              <w:rPr>
                <w:bCs/>
              </w:rPr>
              <w:t>г. Ногинск, ул. Ильича, промплощадка № 1, часть строения 2, строение 24, помещение 1</w:t>
            </w:r>
          </w:p>
        </w:tc>
        <w:tc>
          <w:tcPr>
            <w:tcW w:w="2361" w:type="dxa"/>
            <w:tcBorders>
              <w:top w:val="single" w:sz="4" w:space="0" w:color="auto"/>
              <w:left w:val="single" w:sz="4" w:space="0" w:color="auto"/>
              <w:bottom w:val="single" w:sz="4" w:space="0" w:color="auto"/>
              <w:right w:val="single" w:sz="4" w:space="0" w:color="auto"/>
            </w:tcBorders>
          </w:tcPr>
          <w:p w:rsidR="003036B7" w:rsidRPr="003036B7" w:rsidRDefault="003036B7" w:rsidP="003036B7">
            <w:pPr>
              <w:rPr>
                <w:bCs/>
              </w:rPr>
            </w:pPr>
            <w:r w:rsidRPr="003036B7">
              <w:rPr>
                <w:bCs/>
              </w:rPr>
              <w:t xml:space="preserve">Кондратьев Вячеслав Вячеславович Генеральный директор </w:t>
            </w:r>
          </w:p>
          <w:p w:rsidR="003036B7" w:rsidRPr="003036B7" w:rsidRDefault="003036B7" w:rsidP="003036B7">
            <w:pPr>
              <w:rPr>
                <w:bCs/>
                <w:highlight w:val="yellow"/>
              </w:rPr>
            </w:pPr>
            <w:r w:rsidRPr="003036B7">
              <w:rPr>
                <w:bCs/>
              </w:rPr>
              <w:t>Устав</w:t>
            </w:r>
          </w:p>
        </w:tc>
      </w:tr>
    </w:tbl>
    <w:p w:rsidR="003036B7" w:rsidRDefault="003036B7" w:rsidP="003036B7">
      <w:pPr>
        <w:ind w:firstLine="708"/>
        <w:jc w:val="both"/>
        <w:rPr>
          <w:bCs/>
        </w:rPr>
      </w:pPr>
      <w:r>
        <w:rPr>
          <w:bCs/>
        </w:rPr>
        <w:t xml:space="preserve">Согласно заявлению </w:t>
      </w:r>
      <w:r w:rsidRPr="00415223">
        <w:rPr>
          <w:bCs/>
        </w:rPr>
        <w:t xml:space="preserve">ООО </w:t>
      </w:r>
      <w:r w:rsidRPr="002F3DD3">
        <w:rPr>
          <w:bCs/>
        </w:rPr>
        <w:t>«</w:t>
      </w:r>
      <w:r>
        <w:rPr>
          <w:bCs/>
        </w:rPr>
        <w:t>ГСМ</w:t>
      </w:r>
      <w:r w:rsidRPr="002F3DD3">
        <w:rPr>
          <w:bCs/>
        </w:rPr>
        <w:t>»</w:t>
      </w:r>
      <w:r>
        <w:rPr>
          <w:bCs/>
        </w:rPr>
        <w:t xml:space="preserve"> просит предоставить:</w:t>
      </w:r>
    </w:p>
    <w:p w:rsidR="003036B7" w:rsidRDefault="003036B7" w:rsidP="003036B7">
      <w:pPr>
        <w:jc w:val="both"/>
        <w:rPr>
          <w:bCs/>
        </w:rPr>
      </w:pPr>
      <w:r>
        <w:rPr>
          <w:bCs/>
        </w:rPr>
        <w:t xml:space="preserve">- </w:t>
      </w:r>
      <w:r w:rsidRPr="00F16A07">
        <w:rPr>
          <w:bCs/>
        </w:rPr>
        <w:t>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w:t>
      </w:r>
      <w:r>
        <w:rPr>
          <w:bCs/>
        </w:rPr>
        <w:t xml:space="preserve"> двадцать пять миллионов рублей.</w:t>
      </w:r>
    </w:p>
    <w:p w:rsidR="003036B7" w:rsidRPr="00D81EC3" w:rsidRDefault="003036B7" w:rsidP="003036B7">
      <w:pPr>
        <w:pStyle w:val="a3"/>
        <w:ind w:firstLine="708"/>
        <w:jc w:val="both"/>
        <w:rPr>
          <w:rFonts w:ascii="Times New Roman" w:hAnsi="Times New Roman"/>
          <w:sz w:val="24"/>
          <w:szCs w:val="24"/>
        </w:rPr>
      </w:pPr>
      <w:r>
        <w:rPr>
          <w:rFonts w:ascii="Times New Roman" w:hAnsi="Times New Roman"/>
          <w:sz w:val="24"/>
          <w:szCs w:val="24"/>
        </w:rPr>
        <w:t xml:space="preserve">Подольский Е.М. </w:t>
      </w:r>
      <w:r w:rsidRPr="00D81EC3">
        <w:rPr>
          <w:rFonts w:ascii="Times New Roman" w:hAnsi="Times New Roman"/>
          <w:sz w:val="24"/>
          <w:szCs w:val="24"/>
        </w:rPr>
        <w:t>доложил о результатах рассмотрения Контрольным отделом предоставленных документов на вступление в члены Ассоциации «СРО «РОП». Указанные документы соответствуют требованиям, установленным Уставом и внутренними документами Ассоциации. Оснований для отказа в приеме в члены Ассоциации не имеется.</w:t>
      </w:r>
    </w:p>
    <w:p w:rsidR="003036B7" w:rsidRDefault="003036B7" w:rsidP="003036B7">
      <w:pPr>
        <w:pStyle w:val="a3"/>
        <w:jc w:val="both"/>
        <w:rPr>
          <w:rFonts w:ascii="Times New Roman" w:hAnsi="Times New Roman"/>
          <w:b/>
          <w:sz w:val="24"/>
          <w:szCs w:val="24"/>
        </w:rPr>
      </w:pPr>
    </w:p>
    <w:p w:rsidR="003036B7" w:rsidRDefault="003036B7" w:rsidP="003036B7">
      <w:pPr>
        <w:widowControl w:val="0"/>
        <w:autoSpaceDE w:val="0"/>
        <w:autoSpaceDN w:val="0"/>
        <w:adjustRightInd w:val="0"/>
        <w:jc w:val="both"/>
        <w:rPr>
          <w:b/>
          <w:bCs/>
        </w:rPr>
      </w:pPr>
      <w:r w:rsidRPr="00C2065A">
        <w:rPr>
          <w:b/>
          <w:bCs/>
        </w:rPr>
        <w:t xml:space="preserve">Решили: </w:t>
      </w:r>
    </w:p>
    <w:p w:rsidR="003036B7" w:rsidRPr="004E0EE3" w:rsidRDefault="003036B7" w:rsidP="003036B7">
      <w:pPr>
        <w:jc w:val="both"/>
        <w:rPr>
          <w:bCs/>
        </w:rPr>
      </w:pPr>
      <w:r w:rsidRPr="006E6634">
        <w:rPr>
          <w:bCs/>
        </w:rPr>
        <w:t>1</w:t>
      </w:r>
      <w:r>
        <w:rPr>
          <w:b/>
          <w:bCs/>
        </w:rPr>
        <w:t xml:space="preserve">. </w:t>
      </w:r>
      <w:r w:rsidRPr="004E0EE3">
        <w:rPr>
          <w:bCs/>
        </w:rPr>
        <w:t xml:space="preserve">Принять </w:t>
      </w:r>
      <w:r w:rsidRPr="00E16AE8">
        <w:t>ООО</w:t>
      </w:r>
      <w:r>
        <w:t xml:space="preserve"> </w:t>
      </w:r>
      <w:r w:rsidRPr="002F3DD3">
        <w:rPr>
          <w:bCs/>
        </w:rPr>
        <w:t>«</w:t>
      </w:r>
      <w:r>
        <w:rPr>
          <w:bCs/>
        </w:rPr>
        <w:t>ГСМ</w:t>
      </w:r>
      <w:r w:rsidRPr="002F3DD3">
        <w:rPr>
          <w:bCs/>
        </w:rPr>
        <w:t>»</w:t>
      </w:r>
      <w:r>
        <w:t xml:space="preserve"> </w:t>
      </w:r>
      <w:r w:rsidRPr="004E0EE3">
        <w:rPr>
          <w:bCs/>
        </w:rPr>
        <w:t>в члены Ассоциации «СРО «</w:t>
      </w:r>
      <w:r>
        <w:rPr>
          <w:bCs/>
        </w:rPr>
        <w:t>РОП</w:t>
      </w:r>
      <w:r w:rsidRPr="004E0EE3">
        <w:rPr>
          <w:bCs/>
        </w:rPr>
        <w:t>»</w:t>
      </w:r>
      <w:r>
        <w:rPr>
          <w:bCs/>
        </w:rPr>
        <w:t xml:space="preserve"> с 1</w:t>
      </w:r>
      <w:r w:rsidR="007C4B4C">
        <w:rPr>
          <w:bCs/>
        </w:rPr>
        <w:t>0</w:t>
      </w:r>
      <w:r>
        <w:rPr>
          <w:bCs/>
        </w:rPr>
        <w:t>.</w:t>
      </w:r>
      <w:r w:rsidR="007C4B4C">
        <w:rPr>
          <w:bCs/>
        </w:rPr>
        <w:t>1</w:t>
      </w:r>
      <w:r>
        <w:rPr>
          <w:bCs/>
        </w:rPr>
        <w:t>0.2018,</w:t>
      </w:r>
      <w:r w:rsidRPr="004E0EE3">
        <w:rPr>
          <w:bCs/>
        </w:rPr>
        <w:t xml:space="preserve"> предоставив:</w:t>
      </w:r>
    </w:p>
    <w:p w:rsidR="003036B7" w:rsidRDefault="003036B7" w:rsidP="003036B7">
      <w:pPr>
        <w:jc w:val="both"/>
        <w:rPr>
          <w:bCs/>
        </w:rPr>
      </w:pPr>
      <w:r>
        <w:rPr>
          <w:bCs/>
        </w:rPr>
        <w:t xml:space="preserve">- </w:t>
      </w:r>
      <w:r w:rsidRPr="00F16A07">
        <w:rPr>
          <w:bCs/>
        </w:rPr>
        <w:t>право осуществлять подготовку проектной документации объектов капитального строительства по договорам подряда о подготовке проектной документации, заключенным с застройщиком, техническим заказчиком, лицом, ответственным за эксплуатацию здания, сооружения, региональным оператором, равное первому уровню ответственности члена саморегулируемой организации по обязательствам, стоимость которых по одному договору подряда на подготовку проектной документации не превышает двадцать пять миллионов рублей</w:t>
      </w:r>
      <w:r>
        <w:rPr>
          <w:bCs/>
        </w:rPr>
        <w:t>.</w:t>
      </w:r>
    </w:p>
    <w:p w:rsidR="00F32335" w:rsidRDefault="00F32335" w:rsidP="003036B7">
      <w:pPr>
        <w:jc w:val="both"/>
        <w:rPr>
          <w:bCs/>
        </w:rPr>
      </w:pPr>
    </w:p>
    <w:p w:rsidR="00F32335" w:rsidRDefault="00F32335" w:rsidP="003036B7">
      <w:pPr>
        <w:jc w:val="both"/>
        <w:rPr>
          <w:bCs/>
        </w:rPr>
      </w:pPr>
    </w:p>
    <w:p w:rsidR="00F32335" w:rsidRDefault="00F32335" w:rsidP="003036B7">
      <w:pPr>
        <w:jc w:val="both"/>
        <w:rPr>
          <w:bC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896"/>
        <w:gridCol w:w="1959"/>
        <w:gridCol w:w="2274"/>
        <w:gridCol w:w="2361"/>
      </w:tblGrid>
      <w:tr w:rsidR="003036B7" w:rsidRPr="003036B7" w:rsidTr="00625A09">
        <w:tc>
          <w:tcPr>
            <w:tcW w:w="541" w:type="dxa"/>
            <w:vAlign w:val="center"/>
          </w:tcPr>
          <w:p w:rsidR="003036B7" w:rsidRPr="003036B7" w:rsidRDefault="003036B7" w:rsidP="00625A09">
            <w:pPr>
              <w:jc w:val="both"/>
              <w:rPr>
                <w:b/>
                <w:bCs/>
              </w:rPr>
            </w:pPr>
            <w:r w:rsidRPr="003036B7">
              <w:rPr>
                <w:b/>
                <w:bCs/>
              </w:rPr>
              <w:lastRenderedPageBreak/>
              <w:t>№</w:t>
            </w:r>
          </w:p>
        </w:tc>
        <w:tc>
          <w:tcPr>
            <w:tcW w:w="2896" w:type="dxa"/>
            <w:vAlign w:val="center"/>
          </w:tcPr>
          <w:p w:rsidR="003036B7" w:rsidRPr="003036B7" w:rsidRDefault="003036B7" w:rsidP="00625A09">
            <w:pPr>
              <w:jc w:val="both"/>
              <w:rPr>
                <w:b/>
                <w:bCs/>
              </w:rPr>
            </w:pPr>
            <w:r w:rsidRPr="003036B7">
              <w:rPr>
                <w:b/>
                <w:bCs/>
              </w:rPr>
              <w:t>Наименование организации</w:t>
            </w:r>
          </w:p>
        </w:tc>
        <w:tc>
          <w:tcPr>
            <w:tcW w:w="1959" w:type="dxa"/>
            <w:vAlign w:val="center"/>
          </w:tcPr>
          <w:p w:rsidR="003036B7" w:rsidRPr="003036B7" w:rsidRDefault="003036B7" w:rsidP="00625A09">
            <w:pPr>
              <w:jc w:val="both"/>
              <w:rPr>
                <w:b/>
                <w:bCs/>
              </w:rPr>
            </w:pPr>
            <w:r w:rsidRPr="003036B7">
              <w:rPr>
                <w:b/>
                <w:bCs/>
              </w:rPr>
              <w:t>ОГРН, ИНН/КПП</w:t>
            </w:r>
          </w:p>
        </w:tc>
        <w:tc>
          <w:tcPr>
            <w:tcW w:w="2274" w:type="dxa"/>
          </w:tcPr>
          <w:p w:rsidR="003036B7" w:rsidRPr="003036B7" w:rsidRDefault="003036B7" w:rsidP="00625A09">
            <w:pPr>
              <w:jc w:val="both"/>
              <w:rPr>
                <w:b/>
                <w:bCs/>
              </w:rPr>
            </w:pPr>
            <w:r w:rsidRPr="003036B7">
              <w:rPr>
                <w:b/>
                <w:bCs/>
              </w:rPr>
              <w:t>Юридический адрес</w:t>
            </w:r>
          </w:p>
        </w:tc>
        <w:tc>
          <w:tcPr>
            <w:tcW w:w="2361" w:type="dxa"/>
          </w:tcPr>
          <w:p w:rsidR="003036B7" w:rsidRPr="003036B7" w:rsidRDefault="003036B7" w:rsidP="00625A09">
            <w:pPr>
              <w:rPr>
                <w:b/>
                <w:bCs/>
              </w:rPr>
            </w:pPr>
            <w:r w:rsidRPr="003036B7">
              <w:rPr>
                <w:b/>
                <w:bCs/>
              </w:rPr>
              <w:t>Ф.И.О., должность, полномочия представителя</w:t>
            </w:r>
          </w:p>
        </w:tc>
      </w:tr>
      <w:tr w:rsidR="003036B7" w:rsidRPr="003036B7" w:rsidTr="00625A09">
        <w:trPr>
          <w:trHeight w:val="55"/>
        </w:trPr>
        <w:tc>
          <w:tcPr>
            <w:tcW w:w="541" w:type="dxa"/>
            <w:tcBorders>
              <w:top w:val="single" w:sz="4" w:space="0" w:color="auto"/>
              <w:left w:val="single" w:sz="4" w:space="0" w:color="auto"/>
              <w:bottom w:val="single" w:sz="4" w:space="0" w:color="auto"/>
              <w:right w:val="single" w:sz="4" w:space="0" w:color="auto"/>
            </w:tcBorders>
          </w:tcPr>
          <w:p w:rsidR="003036B7" w:rsidRPr="003036B7" w:rsidRDefault="003036B7" w:rsidP="00625A09">
            <w:pPr>
              <w:jc w:val="both"/>
              <w:rPr>
                <w:bCs/>
              </w:rPr>
            </w:pPr>
            <w:r w:rsidRPr="003036B7">
              <w:rPr>
                <w:bCs/>
              </w:rPr>
              <w:t>1.</w:t>
            </w:r>
          </w:p>
        </w:tc>
        <w:tc>
          <w:tcPr>
            <w:tcW w:w="2896" w:type="dxa"/>
            <w:tcBorders>
              <w:top w:val="single" w:sz="4" w:space="0" w:color="auto"/>
              <w:left w:val="single" w:sz="4" w:space="0" w:color="auto"/>
              <w:bottom w:val="single" w:sz="4" w:space="0" w:color="auto"/>
              <w:right w:val="single" w:sz="4" w:space="0" w:color="auto"/>
            </w:tcBorders>
          </w:tcPr>
          <w:p w:rsidR="003036B7" w:rsidRPr="003036B7" w:rsidRDefault="003036B7" w:rsidP="00625A09">
            <w:pPr>
              <w:rPr>
                <w:highlight w:val="yellow"/>
              </w:rPr>
            </w:pPr>
            <w:r w:rsidRPr="003036B7">
              <w:t>ООО «ГСМ»</w:t>
            </w:r>
          </w:p>
        </w:tc>
        <w:tc>
          <w:tcPr>
            <w:tcW w:w="1959" w:type="dxa"/>
            <w:tcBorders>
              <w:top w:val="single" w:sz="4" w:space="0" w:color="auto"/>
              <w:left w:val="single" w:sz="4" w:space="0" w:color="auto"/>
              <w:bottom w:val="single" w:sz="4" w:space="0" w:color="auto"/>
              <w:right w:val="single" w:sz="4" w:space="0" w:color="auto"/>
            </w:tcBorders>
          </w:tcPr>
          <w:p w:rsidR="003036B7" w:rsidRPr="003036B7" w:rsidRDefault="003036B7" w:rsidP="00625A09">
            <w:pPr>
              <w:jc w:val="both"/>
              <w:rPr>
                <w:bCs/>
              </w:rPr>
            </w:pPr>
            <w:r w:rsidRPr="003036B7">
              <w:rPr>
                <w:bCs/>
              </w:rPr>
              <w:t>ОГРН 1185053019580 ИНН 5031130810</w:t>
            </w:r>
          </w:p>
          <w:p w:rsidR="003036B7" w:rsidRPr="003036B7" w:rsidRDefault="003036B7" w:rsidP="00625A09">
            <w:pPr>
              <w:jc w:val="both"/>
              <w:rPr>
                <w:bCs/>
                <w:highlight w:val="yellow"/>
              </w:rPr>
            </w:pPr>
            <w:r w:rsidRPr="003036B7">
              <w:rPr>
                <w:bCs/>
              </w:rPr>
              <w:t>КПП 503101001</w:t>
            </w:r>
          </w:p>
        </w:tc>
        <w:tc>
          <w:tcPr>
            <w:tcW w:w="2274" w:type="dxa"/>
            <w:tcBorders>
              <w:top w:val="single" w:sz="4" w:space="0" w:color="auto"/>
              <w:left w:val="single" w:sz="4" w:space="0" w:color="auto"/>
              <w:bottom w:val="single" w:sz="4" w:space="0" w:color="auto"/>
              <w:right w:val="single" w:sz="4" w:space="0" w:color="auto"/>
            </w:tcBorders>
          </w:tcPr>
          <w:p w:rsidR="003036B7" w:rsidRPr="003036B7" w:rsidRDefault="003036B7" w:rsidP="00625A09">
            <w:pPr>
              <w:rPr>
                <w:bCs/>
              </w:rPr>
            </w:pPr>
            <w:r w:rsidRPr="003036B7">
              <w:rPr>
                <w:bCs/>
              </w:rPr>
              <w:t xml:space="preserve">142402, Московская область,  </w:t>
            </w:r>
          </w:p>
          <w:p w:rsidR="003036B7" w:rsidRPr="003036B7" w:rsidRDefault="003036B7" w:rsidP="00625A09">
            <w:pPr>
              <w:rPr>
                <w:bCs/>
                <w:highlight w:val="yellow"/>
              </w:rPr>
            </w:pPr>
            <w:r w:rsidRPr="003036B7">
              <w:rPr>
                <w:bCs/>
              </w:rPr>
              <w:t>г. Ногинск, ул. Ильича, промплощадка № 1, часть строения 2, строение 24, помещение 1</w:t>
            </w:r>
          </w:p>
        </w:tc>
        <w:tc>
          <w:tcPr>
            <w:tcW w:w="2361" w:type="dxa"/>
            <w:tcBorders>
              <w:top w:val="single" w:sz="4" w:space="0" w:color="auto"/>
              <w:left w:val="single" w:sz="4" w:space="0" w:color="auto"/>
              <w:bottom w:val="single" w:sz="4" w:space="0" w:color="auto"/>
              <w:right w:val="single" w:sz="4" w:space="0" w:color="auto"/>
            </w:tcBorders>
          </w:tcPr>
          <w:p w:rsidR="003036B7" w:rsidRPr="003036B7" w:rsidRDefault="003036B7" w:rsidP="00625A09">
            <w:pPr>
              <w:rPr>
                <w:bCs/>
              </w:rPr>
            </w:pPr>
            <w:r w:rsidRPr="003036B7">
              <w:rPr>
                <w:bCs/>
              </w:rPr>
              <w:t xml:space="preserve">Кондратьев Вячеслав Вячеславович Генеральный директор </w:t>
            </w:r>
          </w:p>
          <w:p w:rsidR="003036B7" w:rsidRPr="003036B7" w:rsidRDefault="003036B7" w:rsidP="00625A09">
            <w:pPr>
              <w:rPr>
                <w:bCs/>
                <w:highlight w:val="yellow"/>
              </w:rPr>
            </w:pPr>
            <w:r w:rsidRPr="003036B7">
              <w:rPr>
                <w:bCs/>
              </w:rPr>
              <w:t>Устав</w:t>
            </w:r>
          </w:p>
        </w:tc>
      </w:tr>
    </w:tbl>
    <w:p w:rsidR="003036B7" w:rsidRPr="001B56AA" w:rsidRDefault="003036B7" w:rsidP="003036B7">
      <w:pPr>
        <w:jc w:val="both"/>
      </w:pPr>
      <w:r>
        <w:t>2. Настоящее р</w:t>
      </w:r>
      <w:r w:rsidRPr="006E6634">
        <w:t>ешение вступает в силу со дня уплаты в полном объеме</w:t>
      </w:r>
      <w:r>
        <w:t xml:space="preserve"> вступительного взноса и взноса в компенсационный</w:t>
      </w:r>
      <w:r w:rsidRPr="006E6634">
        <w:t xml:space="preserve"> фонд </w:t>
      </w:r>
      <w:r>
        <w:t>возмещения вреда в Ассоциацию «СРО «РОП»</w:t>
      </w:r>
      <w:r w:rsidRPr="001B56AA">
        <w:t>.</w:t>
      </w:r>
    </w:p>
    <w:p w:rsidR="003036B7" w:rsidRDefault="003036B7" w:rsidP="003036B7">
      <w:pPr>
        <w:jc w:val="both"/>
      </w:pPr>
      <w:r>
        <w:t xml:space="preserve">3. </w:t>
      </w:r>
      <w:r w:rsidRPr="00486AC8">
        <w:t>Выписк</w:t>
      </w:r>
      <w:r>
        <w:t>и</w:t>
      </w:r>
      <w:r w:rsidRPr="00486AC8">
        <w:t xml:space="preserve"> из протокол</w:t>
      </w:r>
      <w:r>
        <w:t xml:space="preserve">а направить в «НОПРИЗ» и ООО </w:t>
      </w:r>
      <w:r w:rsidRPr="002F3DD3">
        <w:rPr>
          <w:bCs/>
        </w:rPr>
        <w:t>«</w:t>
      </w:r>
      <w:r>
        <w:rPr>
          <w:bCs/>
        </w:rPr>
        <w:t>ГСМ</w:t>
      </w:r>
      <w:r w:rsidRPr="002F3DD3">
        <w:rPr>
          <w:bCs/>
        </w:rPr>
        <w:t>»</w:t>
      </w:r>
      <w:r>
        <w:t xml:space="preserve">. </w:t>
      </w:r>
    </w:p>
    <w:p w:rsidR="003036B7" w:rsidRDefault="003036B7" w:rsidP="003036B7">
      <w:pPr>
        <w:jc w:val="both"/>
        <w:rPr>
          <w:b/>
        </w:rPr>
      </w:pPr>
    </w:p>
    <w:p w:rsidR="003036B7" w:rsidRPr="00B64CE9" w:rsidRDefault="003036B7" w:rsidP="003036B7">
      <w:pPr>
        <w:jc w:val="both"/>
      </w:pPr>
      <w:r w:rsidRPr="00B64CE9">
        <w:rPr>
          <w:b/>
        </w:rPr>
        <w:t>Голосовали</w:t>
      </w:r>
      <w:r w:rsidRPr="00B64CE9">
        <w:t>:</w:t>
      </w:r>
    </w:p>
    <w:p w:rsidR="003036B7" w:rsidRPr="00A461B4" w:rsidRDefault="003036B7" w:rsidP="003036B7">
      <w:pPr>
        <w:pStyle w:val="a3"/>
        <w:jc w:val="both"/>
        <w:rPr>
          <w:rFonts w:ascii="Times New Roman" w:hAnsi="Times New Roman"/>
          <w:sz w:val="24"/>
          <w:szCs w:val="24"/>
        </w:rPr>
      </w:pPr>
      <w:r>
        <w:rPr>
          <w:rFonts w:ascii="Times New Roman" w:hAnsi="Times New Roman"/>
          <w:sz w:val="24"/>
          <w:szCs w:val="24"/>
        </w:rPr>
        <w:t>За – 9</w:t>
      </w:r>
      <w:r w:rsidRPr="00A461B4">
        <w:rPr>
          <w:rFonts w:ascii="Times New Roman" w:hAnsi="Times New Roman"/>
          <w:sz w:val="24"/>
          <w:szCs w:val="24"/>
        </w:rPr>
        <w:t xml:space="preserve"> голосов;</w:t>
      </w:r>
    </w:p>
    <w:p w:rsidR="003036B7" w:rsidRPr="00A461B4" w:rsidRDefault="003036B7" w:rsidP="003036B7">
      <w:pPr>
        <w:pStyle w:val="a3"/>
        <w:jc w:val="both"/>
        <w:rPr>
          <w:rFonts w:ascii="Times New Roman" w:hAnsi="Times New Roman"/>
          <w:sz w:val="24"/>
          <w:szCs w:val="24"/>
        </w:rPr>
      </w:pPr>
      <w:r w:rsidRPr="00A461B4">
        <w:rPr>
          <w:rFonts w:ascii="Times New Roman" w:hAnsi="Times New Roman"/>
          <w:sz w:val="24"/>
          <w:szCs w:val="24"/>
        </w:rPr>
        <w:t>Против – 0 голосов;</w:t>
      </w:r>
    </w:p>
    <w:p w:rsidR="003036B7" w:rsidRPr="00A461B4" w:rsidRDefault="003036B7" w:rsidP="003036B7">
      <w:pPr>
        <w:pStyle w:val="a3"/>
        <w:jc w:val="both"/>
        <w:rPr>
          <w:rFonts w:ascii="Times New Roman" w:hAnsi="Times New Roman"/>
          <w:sz w:val="24"/>
          <w:szCs w:val="24"/>
          <w:u w:val="single"/>
        </w:rPr>
      </w:pPr>
      <w:r w:rsidRPr="00A461B4">
        <w:rPr>
          <w:rFonts w:ascii="Times New Roman" w:hAnsi="Times New Roman"/>
          <w:sz w:val="24"/>
          <w:szCs w:val="24"/>
        </w:rPr>
        <w:t>Воздержались – 0 голосов.</w:t>
      </w:r>
    </w:p>
    <w:p w:rsidR="003036B7" w:rsidRDefault="003036B7" w:rsidP="003036B7">
      <w:pPr>
        <w:pStyle w:val="a3"/>
        <w:jc w:val="both"/>
        <w:rPr>
          <w:rFonts w:ascii="Times New Roman" w:hAnsi="Times New Roman"/>
          <w:sz w:val="24"/>
          <w:szCs w:val="24"/>
        </w:rPr>
      </w:pPr>
      <w:r w:rsidRPr="00A461B4">
        <w:rPr>
          <w:rFonts w:ascii="Times New Roman" w:hAnsi="Times New Roman"/>
          <w:sz w:val="24"/>
          <w:szCs w:val="24"/>
        </w:rPr>
        <w:t>Решение принято единогласно.</w:t>
      </w:r>
    </w:p>
    <w:p w:rsidR="003B4BA8" w:rsidRDefault="003B4BA8" w:rsidP="003A2940">
      <w:pPr>
        <w:pStyle w:val="a3"/>
        <w:jc w:val="both"/>
        <w:rPr>
          <w:rFonts w:ascii="Times New Roman" w:hAnsi="Times New Roman"/>
          <w:sz w:val="24"/>
          <w:szCs w:val="24"/>
        </w:rPr>
      </w:pPr>
    </w:p>
    <w:p w:rsidR="00D071A1" w:rsidRPr="00BC21EE" w:rsidRDefault="00D071A1" w:rsidP="00D071A1">
      <w:pPr>
        <w:jc w:val="both"/>
      </w:pPr>
      <w:r>
        <w:rPr>
          <w:b/>
          <w:bCs/>
          <w:u w:val="single"/>
        </w:rPr>
        <w:t>2</w:t>
      </w:r>
      <w:r w:rsidRPr="00BC21EE">
        <w:rPr>
          <w:b/>
          <w:bCs/>
          <w:u w:val="single"/>
        </w:rPr>
        <w:t xml:space="preserve">. По </w:t>
      </w:r>
      <w:r>
        <w:rPr>
          <w:b/>
          <w:bCs/>
          <w:u w:val="single"/>
        </w:rPr>
        <w:t>второму</w:t>
      </w:r>
      <w:r w:rsidRPr="00BC21EE">
        <w:rPr>
          <w:b/>
          <w:bCs/>
          <w:u w:val="single"/>
        </w:rPr>
        <w:t xml:space="preserve"> вопросу повестки дня:</w:t>
      </w:r>
      <w:r w:rsidRPr="00BC21EE">
        <w:rPr>
          <w:b/>
          <w:bCs/>
        </w:rPr>
        <w:t xml:space="preserve"> </w:t>
      </w:r>
      <w:r w:rsidRPr="00BC21EE">
        <w:t>«</w:t>
      </w:r>
      <w:r w:rsidRPr="00D071A1">
        <w:t>Об избрании представителей (делегатов) Ассоциации «Саморегулируемая организация «</w:t>
      </w:r>
      <w:bookmarkStart w:id="0" w:name="_Hlk526932464"/>
      <w:r w:rsidRPr="00D071A1">
        <w:t>Региональное Объединение Проектировщиков</w:t>
      </w:r>
      <w:bookmarkEnd w:id="0"/>
      <w:r w:rsidRPr="00D071A1">
        <w:t xml:space="preserve">» для участия в работе Окружной конференции СРО по ЦФО, </w:t>
      </w:r>
      <w:bookmarkStart w:id="1" w:name="_Hlk526932633"/>
      <w:r w:rsidRPr="00D071A1">
        <w:t>которая состоится 31 октября 2018 года в 10:00 в ФГБУ «Оздоровительный комплекс «Бор» по адресу: 142073, Московская область, г. Домодедово, д. Одинцово, территория «Бор»</w:t>
      </w:r>
      <w:r w:rsidR="00E02161">
        <w:t>,</w:t>
      </w:r>
      <w:r>
        <w:t xml:space="preserve"> и </w:t>
      </w:r>
      <w:bookmarkStart w:id="2" w:name="_Hlk526933127"/>
      <w:r>
        <w:t xml:space="preserve">участия указанных </w:t>
      </w:r>
      <w:r w:rsidRPr="00D071A1">
        <w:t>представителей (делегатов) Ассоциации «Саморегулируемая организация «Региональное Объединение Проектировщиков»</w:t>
      </w:r>
      <w:r>
        <w:t xml:space="preserve"> в </w:t>
      </w:r>
      <w:r w:rsidR="00E02161">
        <w:t>Круглом столе «Актуальные вопросы деятельности саморегулируемых организаций в рамках изменяющегося градостроительного законодательства»</w:t>
      </w:r>
      <w:bookmarkEnd w:id="2"/>
      <w:r w:rsidRPr="00D071A1">
        <w:t>.</w:t>
      </w:r>
    </w:p>
    <w:bookmarkEnd w:id="1"/>
    <w:p w:rsidR="00D071A1" w:rsidRPr="00BC21EE" w:rsidRDefault="00D071A1" w:rsidP="00D071A1">
      <w:pPr>
        <w:jc w:val="both"/>
      </w:pPr>
    </w:p>
    <w:p w:rsidR="00D071A1" w:rsidRPr="00BC21EE" w:rsidRDefault="00D071A1" w:rsidP="00D071A1">
      <w:pPr>
        <w:jc w:val="both"/>
      </w:pPr>
      <w:r w:rsidRPr="00BC21EE">
        <w:rPr>
          <w:b/>
        </w:rPr>
        <w:t xml:space="preserve">Слушали: </w:t>
      </w:r>
      <w:proofErr w:type="spellStart"/>
      <w:r w:rsidRPr="00BC21EE">
        <w:rPr>
          <w:bCs/>
        </w:rPr>
        <w:t>Горового</w:t>
      </w:r>
      <w:proofErr w:type="spellEnd"/>
      <w:r w:rsidRPr="00BC21EE">
        <w:rPr>
          <w:bCs/>
        </w:rPr>
        <w:t xml:space="preserve"> В.Е.,</w:t>
      </w:r>
      <w:r w:rsidRPr="00BC21EE">
        <w:t xml:space="preserve"> который предложил избрать представител</w:t>
      </w:r>
      <w:r>
        <w:t>ями</w:t>
      </w:r>
      <w:r w:rsidRPr="00BC21EE">
        <w:t xml:space="preserve"> (делегат</w:t>
      </w:r>
      <w:r>
        <w:t>ами</w:t>
      </w:r>
      <w:r w:rsidRPr="00BC21EE">
        <w:t>) Ассоциации «Саморегулируемая организация «</w:t>
      </w:r>
      <w:r w:rsidRPr="00D071A1">
        <w:t>Региональное Объединение</w:t>
      </w:r>
      <w:r>
        <w:t xml:space="preserve"> </w:t>
      </w:r>
      <w:r w:rsidRPr="00D071A1">
        <w:t>Проектировщиков</w:t>
      </w:r>
      <w:r w:rsidRPr="00BC21EE">
        <w:t xml:space="preserve">» для участия в работе Окружной конференции СРО по ЦФО, </w:t>
      </w:r>
      <w:r w:rsidRPr="00D071A1">
        <w:t>которая состоится 31 октября 2018 года в 10:00 в ФГБУ «Оздоровительный комплекс «Бор» по адресу: 142073, Московская область, г. Домодедово, д. Одинцово, территория «Бор»</w:t>
      </w:r>
      <w:r w:rsidR="00E02161">
        <w:t xml:space="preserve">, и </w:t>
      </w:r>
      <w:r w:rsidR="00E02161" w:rsidRPr="00E02161">
        <w:t>участия указанных представителей (делегатов) Ассоциации «Саморегулируемая организация «Региональное Объединение Проектировщиков» в Круглом столе «Актуальные вопросы деятельности саморегулируемых организаций в рамках изменяющегося градостроительного законодательства»</w:t>
      </w:r>
      <w:r>
        <w:t>:</w:t>
      </w:r>
    </w:p>
    <w:p w:rsidR="00D071A1" w:rsidRDefault="00D071A1" w:rsidP="00D071A1">
      <w:pPr>
        <w:jc w:val="both"/>
      </w:pPr>
      <w:r>
        <w:t>- директора Ассоциации «СРО «РОП» Подольского Е.М. с правом решающего голоса;</w:t>
      </w:r>
    </w:p>
    <w:p w:rsidR="00D071A1" w:rsidRPr="00BC21EE" w:rsidRDefault="00D071A1" w:rsidP="00D071A1">
      <w:pPr>
        <w:jc w:val="both"/>
      </w:pPr>
      <w:r>
        <w:t>- ведущего специалиста Ассоциации «СРО «РОП» Щеголеву О.В.</w:t>
      </w:r>
      <w:r w:rsidRPr="00BC21EE">
        <w:t xml:space="preserve"> с правом </w:t>
      </w:r>
      <w:r>
        <w:t>совещательного</w:t>
      </w:r>
      <w:r w:rsidRPr="00BC21EE">
        <w:t xml:space="preserve"> голоса.</w:t>
      </w:r>
    </w:p>
    <w:p w:rsidR="00D071A1" w:rsidRPr="00BC21EE" w:rsidRDefault="00D071A1" w:rsidP="00D071A1">
      <w:pPr>
        <w:ind w:firstLine="708"/>
        <w:jc w:val="both"/>
      </w:pPr>
    </w:p>
    <w:p w:rsidR="00D071A1" w:rsidRPr="00BC21EE" w:rsidRDefault="00D071A1" w:rsidP="00D071A1">
      <w:pPr>
        <w:jc w:val="both"/>
      </w:pPr>
      <w:r w:rsidRPr="00BC21EE">
        <w:rPr>
          <w:b/>
        </w:rPr>
        <w:t xml:space="preserve">Решили: </w:t>
      </w:r>
      <w:r w:rsidRPr="00BC21EE">
        <w:t>Избрать представител</w:t>
      </w:r>
      <w:r>
        <w:t>ями</w:t>
      </w:r>
      <w:r w:rsidRPr="00BC21EE">
        <w:t xml:space="preserve"> (делегат</w:t>
      </w:r>
      <w:r>
        <w:t>ами</w:t>
      </w:r>
      <w:r w:rsidRPr="00BC21EE">
        <w:t>) Ассоциации «Саморегулируемая организация «</w:t>
      </w:r>
      <w:r w:rsidRPr="00D071A1">
        <w:t>Региональное Объединение</w:t>
      </w:r>
      <w:r>
        <w:t xml:space="preserve"> </w:t>
      </w:r>
      <w:r w:rsidRPr="00D071A1">
        <w:t>Проектировщиков</w:t>
      </w:r>
      <w:r w:rsidRPr="00BC21EE">
        <w:t xml:space="preserve">» для участия в работе Окружной конференции СРО по ЦФО, </w:t>
      </w:r>
      <w:r w:rsidRPr="00D071A1">
        <w:t>которая состоится 31 октября 2018 года в 10:00 в ФГБУ «Оздоровительный комплекс «Бор» по адресу: 142073, Московская область, г. Домодедово, д. Одинцово, территория «Бор»</w:t>
      </w:r>
      <w:r w:rsidR="00E02161">
        <w:t xml:space="preserve">, и </w:t>
      </w:r>
      <w:r w:rsidR="00E02161" w:rsidRPr="00E02161">
        <w:t>участия указанных представителей (делегатов) Ассоциации «Саморегулируемая организация «Региональное Объединение Проектировщиков» в Круглом столе «Актуальные вопросы деятельности саморегулируемых организаций в рамках изменяющегося градостроительного законодательства»</w:t>
      </w:r>
      <w:r>
        <w:t>:</w:t>
      </w:r>
    </w:p>
    <w:p w:rsidR="00D071A1" w:rsidRDefault="00D071A1" w:rsidP="00D071A1">
      <w:pPr>
        <w:jc w:val="both"/>
      </w:pPr>
      <w:r>
        <w:t>- директора Ассоциации «СРО «РОП» Подольского Е.М. с правом решающего голоса;</w:t>
      </w:r>
    </w:p>
    <w:p w:rsidR="00D071A1" w:rsidRPr="00BC21EE" w:rsidRDefault="00D071A1" w:rsidP="00D071A1">
      <w:pPr>
        <w:jc w:val="both"/>
      </w:pPr>
      <w:r>
        <w:lastRenderedPageBreak/>
        <w:t>- ведущего специалиста Ассоциации «СРО «РОП» Щеголеву О.В.</w:t>
      </w:r>
      <w:r w:rsidRPr="00BC21EE">
        <w:t xml:space="preserve"> с правом </w:t>
      </w:r>
      <w:r>
        <w:t>совещательного</w:t>
      </w:r>
      <w:r w:rsidRPr="00BC21EE">
        <w:t xml:space="preserve"> голоса.</w:t>
      </w:r>
    </w:p>
    <w:p w:rsidR="00D071A1" w:rsidRPr="00BC21EE" w:rsidRDefault="00D071A1" w:rsidP="00D071A1">
      <w:pPr>
        <w:ind w:firstLine="708"/>
        <w:jc w:val="both"/>
      </w:pPr>
    </w:p>
    <w:p w:rsidR="00D071A1" w:rsidRPr="00BC21EE" w:rsidRDefault="00D071A1" w:rsidP="00D071A1">
      <w:pPr>
        <w:jc w:val="both"/>
        <w:rPr>
          <w:b/>
        </w:rPr>
      </w:pPr>
      <w:r w:rsidRPr="00BC21EE">
        <w:rPr>
          <w:b/>
        </w:rPr>
        <w:t>Голосовали:</w:t>
      </w:r>
    </w:p>
    <w:p w:rsidR="00D071A1" w:rsidRPr="00BC21EE" w:rsidRDefault="00D071A1" w:rsidP="00D071A1">
      <w:pPr>
        <w:jc w:val="both"/>
      </w:pPr>
      <w:r w:rsidRPr="00BC21EE">
        <w:t xml:space="preserve">За – </w:t>
      </w:r>
      <w:r w:rsidR="00674B1C">
        <w:t>9</w:t>
      </w:r>
      <w:bookmarkStart w:id="3" w:name="_GoBack"/>
      <w:bookmarkEnd w:id="3"/>
      <w:r w:rsidRPr="00BC21EE">
        <w:t xml:space="preserve"> голосов;</w:t>
      </w:r>
    </w:p>
    <w:p w:rsidR="00D071A1" w:rsidRPr="00BC21EE" w:rsidRDefault="00D071A1" w:rsidP="00D071A1">
      <w:pPr>
        <w:jc w:val="both"/>
      </w:pPr>
      <w:r w:rsidRPr="00BC21EE">
        <w:t>Против – 0 голосов;</w:t>
      </w:r>
    </w:p>
    <w:p w:rsidR="00D071A1" w:rsidRPr="00BC21EE" w:rsidRDefault="00D071A1" w:rsidP="00D071A1">
      <w:pPr>
        <w:jc w:val="both"/>
      </w:pPr>
      <w:r w:rsidRPr="00BC21EE">
        <w:t>Воздержались – 0 голосов.</w:t>
      </w:r>
    </w:p>
    <w:p w:rsidR="00D071A1" w:rsidRPr="00BC21EE" w:rsidRDefault="00D071A1" w:rsidP="00D071A1">
      <w:pPr>
        <w:jc w:val="both"/>
      </w:pPr>
      <w:r w:rsidRPr="00BC21EE">
        <w:t>Решение принято единогласно.</w:t>
      </w:r>
    </w:p>
    <w:p w:rsidR="00D071A1" w:rsidRDefault="00D071A1" w:rsidP="00520385">
      <w:pPr>
        <w:pStyle w:val="a3"/>
        <w:jc w:val="both"/>
        <w:rPr>
          <w:rFonts w:ascii="Times New Roman" w:hAnsi="Times New Roman"/>
          <w:b/>
          <w:bCs/>
          <w:sz w:val="24"/>
          <w:szCs w:val="24"/>
        </w:rPr>
      </w:pPr>
    </w:p>
    <w:p w:rsidR="003A2940" w:rsidRDefault="00D071A1" w:rsidP="00520385">
      <w:pPr>
        <w:pStyle w:val="a3"/>
        <w:jc w:val="both"/>
      </w:pPr>
      <w:r>
        <w:rPr>
          <w:rFonts w:ascii="Times New Roman" w:hAnsi="Times New Roman"/>
          <w:b/>
          <w:bCs/>
          <w:sz w:val="24"/>
          <w:szCs w:val="24"/>
        </w:rPr>
        <w:t>3</w:t>
      </w:r>
      <w:r w:rsidR="008A2B65" w:rsidRPr="00D81EC3">
        <w:rPr>
          <w:rFonts w:ascii="Times New Roman" w:hAnsi="Times New Roman"/>
          <w:b/>
          <w:bCs/>
          <w:sz w:val="24"/>
          <w:szCs w:val="24"/>
        </w:rPr>
        <w:t xml:space="preserve">. </w:t>
      </w:r>
      <w:r w:rsidR="008A2B65" w:rsidRPr="00D81EC3">
        <w:rPr>
          <w:rFonts w:ascii="Times New Roman" w:hAnsi="Times New Roman"/>
          <w:b/>
          <w:bCs/>
          <w:sz w:val="24"/>
          <w:szCs w:val="24"/>
          <w:u w:val="single"/>
        </w:rPr>
        <w:t xml:space="preserve">По </w:t>
      </w:r>
      <w:r>
        <w:rPr>
          <w:rFonts w:ascii="Times New Roman" w:hAnsi="Times New Roman"/>
          <w:b/>
          <w:bCs/>
          <w:sz w:val="24"/>
          <w:szCs w:val="24"/>
          <w:u w:val="single"/>
        </w:rPr>
        <w:t>третьему</w:t>
      </w:r>
      <w:r w:rsidR="008A2B65" w:rsidRPr="00D81EC3">
        <w:rPr>
          <w:rFonts w:ascii="Times New Roman" w:hAnsi="Times New Roman"/>
          <w:b/>
          <w:bCs/>
          <w:sz w:val="24"/>
          <w:szCs w:val="24"/>
          <w:u w:val="single"/>
        </w:rPr>
        <w:t xml:space="preserve"> вопросу повестки дня:</w:t>
      </w:r>
      <w:r w:rsidR="008A2B65" w:rsidRPr="00D81EC3">
        <w:rPr>
          <w:rFonts w:ascii="Times New Roman" w:hAnsi="Times New Roman"/>
          <w:sz w:val="24"/>
          <w:szCs w:val="24"/>
        </w:rPr>
        <w:t xml:space="preserve"> </w:t>
      </w:r>
      <w:r w:rsidR="003A2940" w:rsidRPr="00520385">
        <w:rPr>
          <w:rFonts w:ascii="Times New Roman" w:hAnsi="Times New Roman"/>
          <w:sz w:val="24"/>
          <w:szCs w:val="24"/>
        </w:rPr>
        <w:t>«Разное».</w:t>
      </w:r>
      <w:r w:rsidR="003A2940" w:rsidRPr="00A04DE8">
        <w:t xml:space="preserve"> </w:t>
      </w:r>
    </w:p>
    <w:p w:rsidR="003A2940" w:rsidRDefault="003A2940" w:rsidP="003A2940">
      <w:pPr>
        <w:pStyle w:val="a6"/>
        <w:jc w:val="both"/>
      </w:pPr>
    </w:p>
    <w:p w:rsidR="003A2940" w:rsidRPr="00E50432" w:rsidRDefault="003A2940" w:rsidP="003A2940">
      <w:pPr>
        <w:pStyle w:val="a3"/>
        <w:jc w:val="both"/>
        <w:rPr>
          <w:rFonts w:ascii="Times New Roman" w:hAnsi="Times New Roman"/>
          <w:sz w:val="24"/>
          <w:szCs w:val="24"/>
        </w:rPr>
      </w:pPr>
      <w:r w:rsidRPr="00E50432">
        <w:rPr>
          <w:rFonts w:ascii="Times New Roman" w:hAnsi="Times New Roman"/>
          <w:b/>
          <w:bCs/>
          <w:sz w:val="24"/>
          <w:szCs w:val="24"/>
        </w:rPr>
        <w:t>Слушали</w:t>
      </w:r>
      <w:r w:rsidRPr="00E50432">
        <w:rPr>
          <w:rFonts w:ascii="Times New Roman" w:hAnsi="Times New Roman"/>
          <w:bCs/>
          <w:sz w:val="24"/>
          <w:szCs w:val="24"/>
        </w:rPr>
        <w:t xml:space="preserve">: </w:t>
      </w:r>
      <w:r>
        <w:rPr>
          <w:rFonts w:ascii="Times New Roman" w:hAnsi="Times New Roman"/>
          <w:sz w:val="24"/>
          <w:szCs w:val="24"/>
        </w:rPr>
        <w:t>Подольского Е.М</w:t>
      </w:r>
      <w:r w:rsidRPr="00E50432">
        <w:rPr>
          <w:rFonts w:ascii="Times New Roman" w:hAnsi="Times New Roman"/>
          <w:sz w:val="24"/>
          <w:szCs w:val="24"/>
        </w:rPr>
        <w:t xml:space="preserve">., который проинформировал членов Совета о текущей деятельности Ассоциации «СРО «РОП». В обсуждении приняли участие </w:t>
      </w:r>
      <w:proofErr w:type="spellStart"/>
      <w:r w:rsidRPr="00E50432">
        <w:rPr>
          <w:rFonts w:ascii="Times New Roman" w:hAnsi="Times New Roman"/>
          <w:sz w:val="24"/>
          <w:szCs w:val="24"/>
        </w:rPr>
        <w:t>Горовой</w:t>
      </w:r>
      <w:proofErr w:type="spellEnd"/>
      <w:r w:rsidRPr="00E50432">
        <w:rPr>
          <w:rFonts w:ascii="Times New Roman" w:hAnsi="Times New Roman"/>
          <w:sz w:val="24"/>
          <w:szCs w:val="24"/>
        </w:rPr>
        <w:t xml:space="preserve"> В.Е., Крымский Д.Б.,</w:t>
      </w:r>
      <w:r>
        <w:rPr>
          <w:rFonts w:ascii="Times New Roman" w:hAnsi="Times New Roman"/>
          <w:sz w:val="24"/>
          <w:szCs w:val="24"/>
        </w:rPr>
        <w:t xml:space="preserve"> Подольский Е.М.,</w:t>
      </w:r>
      <w:r w:rsidRPr="00E50432">
        <w:rPr>
          <w:rFonts w:ascii="Times New Roman" w:hAnsi="Times New Roman"/>
          <w:sz w:val="24"/>
          <w:szCs w:val="24"/>
        </w:rPr>
        <w:t xml:space="preserve"> Манухин А.В., </w:t>
      </w:r>
      <w:proofErr w:type="spellStart"/>
      <w:r w:rsidRPr="00E50432">
        <w:rPr>
          <w:rFonts w:ascii="Times New Roman" w:hAnsi="Times New Roman"/>
          <w:sz w:val="24"/>
          <w:szCs w:val="24"/>
        </w:rPr>
        <w:t>Янушкевич</w:t>
      </w:r>
      <w:proofErr w:type="spellEnd"/>
      <w:r w:rsidRPr="00E50432">
        <w:rPr>
          <w:rFonts w:ascii="Times New Roman" w:hAnsi="Times New Roman"/>
          <w:sz w:val="24"/>
          <w:szCs w:val="24"/>
        </w:rPr>
        <w:t xml:space="preserve"> Г.Н., Степанов А.С., Садуакасов К.А., Ерохин А.С.</w:t>
      </w:r>
      <w:r>
        <w:rPr>
          <w:rFonts w:ascii="Times New Roman" w:hAnsi="Times New Roman"/>
          <w:sz w:val="24"/>
          <w:szCs w:val="24"/>
        </w:rPr>
        <w:t xml:space="preserve"> и Гришанкова Л.В.</w:t>
      </w:r>
      <w:r w:rsidRPr="00E50432">
        <w:rPr>
          <w:rFonts w:ascii="Times New Roman" w:hAnsi="Times New Roman"/>
          <w:sz w:val="24"/>
          <w:szCs w:val="24"/>
        </w:rPr>
        <w:t xml:space="preserve">  </w:t>
      </w:r>
    </w:p>
    <w:p w:rsidR="003A2940" w:rsidRDefault="003A2940" w:rsidP="003A2940">
      <w:pPr>
        <w:jc w:val="both"/>
        <w:rPr>
          <w:b/>
        </w:rPr>
      </w:pPr>
    </w:p>
    <w:p w:rsidR="003A2940" w:rsidRDefault="003A2940" w:rsidP="003A2940">
      <w:pPr>
        <w:jc w:val="both"/>
      </w:pPr>
      <w:r w:rsidRPr="001A1468">
        <w:rPr>
          <w:b/>
        </w:rPr>
        <w:t>Решили</w:t>
      </w:r>
      <w:r w:rsidRPr="001A1468">
        <w:t>:</w:t>
      </w:r>
      <w:r w:rsidRPr="001A1468">
        <w:rPr>
          <w:bCs/>
        </w:rPr>
        <w:t xml:space="preserve"> </w:t>
      </w:r>
      <w:r w:rsidRPr="001A1468">
        <w:t>Принять к све</w:t>
      </w:r>
      <w:r>
        <w:t>дению информацию Подольского Е.М.</w:t>
      </w:r>
      <w:r w:rsidRPr="001A1468">
        <w:t xml:space="preserve"> и одобрить деят</w:t>
      </w:r>
      <w:r>
        <w:t>ельность     Ассоциации «СРО «РОП».</w:t>
      </w:r>
    </w:p>
    <w:p w:rsidR="003A2940" w:rsidRDefault="003A2940" w:rsidP="003A2940">
      <w:pPr>
        <w:jc w:val="both"/>
      </w:pPr>
    </w:p>
    <w:p w:rsidR="003A2940" w:rsidRPr="001A1468" w:rsidRDefault="003A2940" w:rsidP="003A2940">
      <w:pPr>
        <w:jc w:val="both"/>
      </w:pPr>
      <w:r w:rsidRPr="001A1468">
        <w:rPr>
          <w:b/>
        </w:rPr>
        <w:t>Голосовали</w:t>
      </w:r>
      <w:r w:rsidRPr="001A1468">
        <w:t>:</w:t>
      </w:r>
    </w:p>
    <w:p w:rsidR="003A2940" w:rsidRPr="001A1468" w:rsidRDefault="003A2940" w:rsidP="003A2940">
      <w:pPr>
        <w:jc w:val="both"/>
      </w:pPr>
      <w:r w:rsidRPr="001A1468">
        <w:t xml:space="preserve">За – </w:t>
      </w:r>
      <w:r>
        <w:t>9</w:t>
      </w:r>
      <w:r w:rsidRPr="001A1468">
        <w:t xml:space="preserve"> голосов;</w:t>
      </w:r>
    </w:p>
    <w:p w:rsidR="003A2940" w:rsidRPr="001A1468" w:rsidRDefault="003A2940" w:rsidP="003A2940">
      <w:pPr>
        <w:jc w:val="both"/>
      </w:pPr>
      <w:r w:rsidRPr="001A1468">
        <w:t>Против – 0 голосов;</w:t>
      </w:r>
    </w:p>
    <w:p w:rsidR="003A2940" w:rsidRPr="001A1468" w:rsidRDefault="003A2940" w:rsidP="003A2940">
      <w:pPr>
        <w:jc w:val="both"/>
        <w:rPr>
          <w:u w:val="single"/>
        </w:rPr>
      </w:pPr>
      <w:r w:rsidRPr="001A1468">
        <w:t>Воздержались – 0 голосов.</w:t>
      </w:r>
    </w:p>
    <w:p w:rsidR="003A2940" w:rsidRPr="004D5718" w:rsidRDefault="003A2940" w:rsidP="003A2940">
      <w:pPr>
        <w:jc w:val="both"/>
      </w:pPr>
      <w:r w:rsidRPr="004D5718">
        <w:t>Решение принято единогласно.</w:t>
      </w:r>
    </w:p>
    <w:p w:rsidR="003A2940" w:rsidRDefault="003A2940"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p>
    <w:p w:rsidR="001C77A0" w:rsidRDefault="001C77A0" w:rsidP="003A2940">
      <w:pPr>
        <w:pStyle w:val="a3"/>
        <w:jc w:val="both"/>
        <w:rPr>
          <w:rFonts w:ascii="Times New Roman" w:hAnsi="Times New Roman"/>
          <w:sz w:val="24"/>
          <w:szCs w:val="24"/>
        </w:rPr>
      </w:pPr>
    </w:p>
    <w:p w:rsidR="001C77A0" w:rsidRDefault="001C77A0" w:rsidP="003A2940">
      <w:pPr>
        <w:pStyle w:val="a3"/>
        <w:jc w:val="both"/>
        <w:rPr>
          <w:rFonts w:ascii="Times New Roman" w:hAnsi="Times New Roman"/>
          <w:sz w:val="24"/>
          <w:szCs w:val="24"/>
        </w:rPr>
      </w:pPr>
    </w:p>
    <w:p w:rsidR="003A2940" w:rsidRDefault="003A2940" w:rsidP="003A2940">
      <w:pPr>
        <w:pStyle w:val="a3"/>
        <w:jc w:val="both"/>
        <w:rPr>
          <w:rFonts w:ascii="Times New Roman" w:hAnsi="Times New Roman"/>
          <w:sz w:val="24"/>
          <w:szCs w:val="24"/>
        </w:rPr>
      </w:pPr>
      <w:r w:rsidRPr="00F235F3">
        <w:rPr>
          <w:rFonts w:ascii="Times New Roman" w:hAnsi="Times New Roman"/>
          <w:sz w:val="24"/>
          <w:szCs w:val="24"/>
        </w:rPr>
        <w:t>Председатель Совета</w:t>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sidRPr="00F235F3">
        <w:rPr>
          <w:rFonts w:ascii="Times New Roman" w:hAnsi="Times New Roman"/>
          <w:sz w:val="24"/>
          <w:szCs w:val="24"/>
        </w:rPr>
        <w:tab/>
      </w:r>
      <w:r>
        <w:rPr>
          <w:rFonts w:ascii="Times New Roman" w:hAnsi="Times New Roman"/>
          <w:sz w:val="24"/>
          <w:szCs w:val="24"/>
        </w:rPr>
        <w:t xml:space="preserve">         </w:t>
      </w:r>
      <w:r w:rsidRPr="00F235F3">
        <w:rPr>
          <w:rFonts w:ascii="Times New Roman" w:hAnsi="Times New Roman"/>
          <w:sz w:val="24"/>
          <w:szCs w:val="24"/>
        </w:rPr>
        <w:t xml:space="preserve">В.Е. </w:t>
      </w:r>
      <w:proofErr w:type="spellStart"/>
      <w:r w:rsidRPr="00F235F3">
        <w:rPr>
          <w:rFonts w:ascii="Times New Roman" w:hAnsi="Times New Roman"/>
          <w:sz w:val="24"/>
          <w:szCs w:val="24"/>
        </w:rPr>
        <w:t>Горовой</w:t>
      </w:r>
      <w:proofErr w:type="spellEnd"/>
    </w:p>
    <w:p w:rsidR="003A2940" w:rsidRDefault="003A2940" w:rsidP="003A2940">
      <w:pPr>
        <w:pStyle w:val="a3"/>
        <w:jc w:val="both"/>
        <w:rPr>
          <w:rFonts w:ascii="Times New Roman" w:hAnsi="Times New Roman"/>
          <w:sz w:val="24"/>
          <w:szCs w:val="24"/>
        </w:rPr>
      </w:pPr>
    </w:p>
    <w:p w:rsidR="003A2940" w:rsidRPr="00A461B4" w:rsidRDefault="003A2940" w:rsidP="003A2940">
      <w:pPr>
        <w:pStyle w:val="a3"/>
        <w:ind w:left="284"/>
        <w:jc w:val="both"/>
        <w:rPr>
          <w:rFonts w:ascii="Times New Roman" w:hAnsi="Times New Roman"/>
          <w:sz w:val="24"/>
          <w:szCs w:val="24"/>
        </w:rPr>
      </w:pPr>
    </w:p>
    <w:p w:rsidR="004F5479" w:rsidRPr="003768C6" w:rsidRDefault="003A2940" w:rsidP="003768C6">
      <w:pPr>
        <w:pStyle w:val="a3"/>
        <w:jc w:val="both"/>
        <w:rPr>
          <w:rFonts w:ascii="Times New Roman" w:hAnsi="Times New Roman"/>
          <w:sz w:val="24"/>
          <w:szCs w:val="24"/>
        </w:rPr>
      </w:pPr>
      <w:r w:rsidRPr="00F235F3">
        <w:rPr>
          <w:rFonts w:ascii="Times New Roman" w:hAnsi="Times New Roman"/>
          <w:sz w:val="24"/>
          <w:szCs w:val="24"/>
        </w:rPr>
        <w:t xml:space="preserve">Секретарь заседания </w:t>
      </w:r>
      <w:r>
        <w:rPr>
          <w:rFonts w:ascii="Times New Roman" w:hAnsi="Times New Roman"/>
          <w:sz w:val="24"/>
          <w:szCs w:val="24"/>
        </w:rPr>
        <w:t>Совета</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Е.М. Подольский</w:t>
      </w:r>
      <w:r>
        <w:t xml:space="preserve">   </w:t>
      </w:r>
    </w:p>
    <w:sectPr w:rsidR="004F5479" w:rsidRPr="003768C6" w:rsidSect="004B3565">
      <w:footerReference w:type="default" r:id="rId7"/>
      <w:pgSz w:w="11906" w:h="16838"/>
      <w:pgMar w:top="709" w:right="1080" w:bottom="1440" w:left="1080" w:header="425"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972" w:rsidRDefault="00552972">
      <w:r>
        <w:separator/>
      </w:r>
    </w:p>
  </w:endnote>
  <w:endnote w:type="continuationSeparator" w:id="0">
    <w:p w:rsidR="00552972" w:rsidRDefault="0055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5708" w:rsidRPr="000A1128" w:rsidRDefault="00E87674">
    <w:pPr>
      <w:pStyle w:val="a4"/>
      <w:jc w:val="right"/>
      <w:rPr>
        <w:sz w:val="20"/>
        <w:szCs w:val="20"/>
      </w:rPr>
    </w:pPr>
    <w:r w:rsidRPr="000A1128">
      <w:rPr>
        <w:sz w:val="20"/>
        <w:szCs w:val="20"/>
      </w:rPr>
      <w:fldChar w:fldCharType="begin"/>
    </w:r>
    <w:r w:rsidRPr="000A1128">
      <w:rPr>
        <w:sz w:val="20"/>
        <w:szCs w:val="20"/>
      </w:rPr>
      <w:instrText xml:space="preserve"> PAGE   \* MERGEFORMAT </w:instrText>
    </w:r>
    <w:r w:rsidRPr="000A1128">
      <w:rPr>
        <w:sz w:val="20"/>
        <w:szCs w:val="20"/>
      </w:rPr>
      <w:fldChar w:fldCharType="separate"/>
    </w:r>
    <w:r w:rsidR="00F32335">
      <w:rPr>
        <w:noProof/>
        <w:sz w:val="20"/>
        <w:szCs w:val="20"/>
      </w:rPr>
      <w:t>4</w:t>
    </w:r>
    <w:r w:rsidRPr="000A1128">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972" w:rsidRDefault="00552972">
      <w:r>
        <w:separator/>
      </w:r>
    </w:p>
  </w:footnote>
  <w:footnote w:type="continuationSeparator" w:id="0">
    <w:p w:rsidR="00552972" w:rsidRDefault="005529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1497C"/>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DDE039F"/>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31653E09"/>
    <w:multiLevelType w:val="hybridMultilevel"/>
    <w:tmpl w:val="F104D074"/>
    <w:lvl w:ilvl="0" w:tplc="FD0450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3D400FD7"/>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F043DE2"/>
    <w:multiLevelType w:val="hybridMultilevel"/>
    <w:tmpl w:val="AA9CD0D4"/>
    <w:lvl w:ilvl="0" w:tplc="FCCCD3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4BE01F6C"/>
    <w:multiLevelType w:val="hybridMultilevel"/>
    <w:tmpl w:val="491C18B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20D0664"/>
    <w:multiLevelType w:val="hybridMultilevel"/>
    <w:tmpl w:val="049E9B40"/>
    <w:lvl w:ilvl="0" w:tplc="5C06B018">
      <w:start w:val="1"/>
      <w:numFmt w:val="decimal"/>
      <w:lvlText w:val="%1."/>
      <w:lvlJc w:val="left"/>
      <w:pPr>
        <w:ind w:left="644"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CB007FE"/>
    <w:multiLevelType w:val="hybridMultilevel"/>
    <w:tmpl w:val="1DAE2342"/>
    <w:lvl w:ilvl="0" w:tplc="3E769C6C">
      <w:start w:val="1"/>
      <w:numFmt w:val="decimal"/>
      <w:lvlText w:val="%1."/>
      <w:lvlJc w:val="left"/>
      <w:pPr>
        <w:ind w:left="644" w:hanging="360"/>
      </w:pPr>
      <w:rPr>
        <w:rFonts w:ascii="Times New Roman" w:hAnsi="Times New Roman" w:cs="Times New Roman" w:hint="default"/>
        <w:b/>
        <w:sz w:val="24"/>
        <w:u w:val="none"/>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644B6E1B"/>
    <w:multiLevelType w:val="hybridMultilevel"/>
    <w:tmpl w:val="6BCE5814"/>
    <w:lvl w:ilvl="0" w:tplc="39C24A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2"/>
  </w:num>
  <w:num w:numId="3">
    <w:abstractNumId w:val="8"/>
  </w:num>
  <w:num w:numId="4">
    <w:abstractNumId w:val="0"/>
  </w:num>
  <w:num w:numId="5">
    <w:abstractNumId w:val="7"/>
  </w:num>
  <w:num w:numId="6">
    <w:abstractNumId w:val="1"/>
  </w:num>
  <w:num w:numId="7">
    <w:abstractNumId w:val="4"/>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1D39"/>
    <w:rsid w:val="00025BFA"/>
    <w:rsid w:val="000343A2"/>
    <w:rsid w:val="00082E0C"/>
    <w:rsid w:val="00091A20"/>
    <w:rsid w:val="000F0DE1"/>
    <w:rsid w:val="00111883"/>
    <w:rsid w:val="001A5129"/>
    <w:rsid w:val="001B56AA"/>
    <w:rsid w:val="001C77A0"/>
    <w:rsid w:val="00207759"/>
    <w:rsid w:val="00270245"/>
    <w:rsid w:val="00287250"/>
    <w:rsid w:val="002A1D39"/>
    <w:rsid w:val="002F3DD3"/>
    <w:rsid w:val="003036B7"/>
    <w:rsid w:val="00310959"/>
    <w:rsid w:val="00337438"/>
    <w:rsid w:val="003768C6"/>
    <w:rsid w:val="003A2940"/>
    <w:rsid w:val="003B4BA8"/>
    <w:rsid w:val="004D7131"/>
    <w:rsid w:val="004F5479"/>
    <w:rsid w:val="00520385"/>
    <w:rsid w:val="00552972"/>
    <w:rsid w:val="006305C0"/>
    <w:rsid w:val="0066727E"/>
    <w:rsid w:val="00672A9E"/>
    <w:rsid w:val="00674B1C"/>
    <w:rsid w:val="00677CFA"/>
    <w:rsid w:val="006A4FA0"/>
    <w:rsid w:val="006D32BB"/>
    <w:rsid w:val="006E6634"/>
    <w:rsid w:val="0070523B"/>
    <w:rsid w:val="00732879"/>
    <w:rsid w:val="007C4B4C"/>
    <w:rsid w:val="007D67DA"/>
    <w:rsid w:val="007E106A"/>
    <w:rsid w:val="00807B8A"/>
    <w:rsid w:val="00860953"/>
    <w:rsid w:val="0089571C"/>
    <w:rsid w:val="008A2B65"/>
    <w:rsid w:val="008F5975"/>
    <w:rsid w:val="009314CE"/>
    <w:rsid w:val="00B216B9"/>
    <w:rsid w:val="00CD0626"/>
    <w:rsid w:val="00D071A1"/>
    <w:rsid w:val="00D71BB8"/>
    <w:rsid w:val="00D73C58"/>
    <w:rsid w:val="00E02161"/>
    <w:rsid w:val="00E87674"/>
    <w:rsid w:val="00F16A07"/>
    <w:rsid w:val="00F32335"/>
    <w:rsid w:val="00FB2797"/>
    <w:rsid w:val="00FB7EC1"/>
    <w:rsid w:val="00FD1208"/>
    <w:rsid w:val="00FE22C2"/>
    <w:rsid w:val="00FF43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49787"/>
  <w15:docId w15:val="{0B3B0D20-F2B8-4903-9583-6E69660C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29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2940"/>
    <w:pPr>
      <w:spacing w:after="0" w:line="240" w:lineRule="auto"/>
    </w:pPr>
    <w:rPr>
      <w:rFonts w:ascii="Calibri" w:eastAsia="Times New Roman" w:hAnsi="Calibri" w:cs="Times New Roman"/>
      <w:lang w:eastAsia="ru-RU"/>
    </w:rPr>
  </w:style>
  <w:style w:type="paragraph" w:styleId="a4">
    <w:name w:val="footer"/>
    <w:basedOn w:val="a"/>
    <w:link w:val="a5"/>
    <w:uiPriority w:val="99"/>
    <w:unhideWhenUsed/>
    <w:rsid w:val="003A2940"/>
    <w:pPr>
      <w:tabs>
        <w:tab w:val="center" w:pos="4677"/>
        <w:tab w:val="right" w:pos="9355"/>
      </w:tabs>
    </w:pPr>
    <w:rPr>
      <w:lang w:val="x-none" w:eastAsia="x-none"/>
    </w:rPr>
  </w:style>
  <w:style w:type="character" w:customStyle="1" w:styleId="a5">
    <w:name w:val="Нижний колонтитул Знак"/>
    <w:basedOn w:val="a0"/>
    <w:link w:val="a4"/>
    <w:uiPriority w:val="99"/>
    <w:rsid w:val="003A2940"/>
    <w:rPr>
      <w:rFonts w:ascii="Times New Roman" w:eastAsia="Times New Roman" w:hAnsi="Times New Roman" w:cs="Times New Roman"/>
      <w:sz w:val="24"/>
      <w:szCs w:val="24"/>
      <w:lang w:val="x-none" w:eastAsia="x-none"/>
    </w:rPr>
  </w:style>
  <w:style w:type="paragraph" w:styleId="a6">
    <w:name w:val="List Paragraph"/>
    <w:basedOn w:val="a"/>
    <w:uiPriority w:val="34"/>
    <w:qFormat/>
    <w:rsid w:val="003A29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4</Pages>
  <Words>1168</Words>
  <Characters>6660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r_latypov</cp:lastModifiedBy>
  <cp:revision>29</cp:revision>
  <dcterms:created xsi:type="dcterms:W3CDTF">2018-07-30T12:03:00Z</dcterms:created>
  <dcterms:modified xsi:type="dcterms:W3CDTF">2018-10-10T08:27:00Z</dcterms:modified>
</cp:coreProperties>
</file>